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C6134" w14:textId="77777777" w:rsidR="00C204E2" w:rsidRDefault="00C204E2" w:rsidP="00C204E2">
      <w:pPr>
        <w:jc w:val="center"/>
        <w:rPr>
          <w:rFonts w:ascii="Arial" w:hAnsi="Arial" w:cs="Arial"/>
          <w:b/>
          <w:sz w:val="20"/>
        </w:rPr>
      </w:pPr>
      <w:bookmarkStart w:id="0" w:name="_Ref163524688"/>
      <w:bookmarkStart w:id="1" w:name="_Toc163524802"/>
      <w:bookmarkStart w:id="2" w:name="_Toc208402318"/>
      <w:r>
        <w:rPr>
          <w:rFonts w:ascii="Arial" w:hAnsi="Arial" w:cs="Arial"/>
          <w:b/>
          <w:caps/>
          <w:sz w:val="20"/>
        </w:rPr>
        <w:t xml:space="preserve">Rámcová kúpna Zmluva </w:t>
      </w:r>
      <w:r>
        <w:rPr>
          <w:rFonts w:ascii="Arial" w:hAnsi="Arial" w:cs="Arial"/>
          <w:b/>
          <w:sz w:val="20"/>
        </w:rPr>
        <w:t xml:space="preserve">č. KP//2025/BVS </w:t>
      </w:r>
    </w:p>
    <w:p w14:paraId="4A29CC60" w14:textId="77777777" w:rsidR="00C204E2" w:rsidRDefault="00C204E2" w:rsidP="00C204E2">
      <w:pPr>
        <w:jc w:val="center"/>
        <w:rPr>
          <w:rFonts w:ascii="Arial" w:hAnsi="Arial" w:cs="Arial"/>
          <w:sz w:val="20"/>
        </w:rPr>
      </w:pPr>
      <w:r>
        <w:rPr>
          <w:rFonts w:ascii="Arial" w:hAnsi="Arial" w:cs="Arial"/>
          <w:sz w:val="20"/>
        </w:rPr>
        <w:t>(ďalej len „zmluva“)</w:t>
      </w:r>
    </w:p>
    <w:p w14:paraId="40925977" w14:textId="77777777" w:rsidR="00C204E2" w:rsidRDefault="00C204E2" w:rsidP="00C204E2">
      <w:pPr>
        <w:ind w:left="567" w:hanging="567"/>
        <w:jc w:val="center"/>
        <w:rPr>
          <w:rFonts w:ascii="Arial" w:hAnsi="Arial" w:cs="Arial"/>
          <w:sz w:val="20"/>
        </w:rPr>
      </w:pPr>
      <w:r>
        <w:rPr>
          <w:rFonts w:ascii="Arial" w:hAnsi="Arial" w:cs="Arial"/>
          <w:sz w:val="20"/>
        </w:rPr>
        <w:t xml:space="preserve">uzavretá podľa ustanovení § 409 a nasl. zákona č. 513/1991 Zb. Obchodný zákonník v znení neskorších predpisov (ďalej len „Obchodný zákonník“) </w:t>
      </w:r>
    </w:p>
    <w:p w14:paraId="497F0BDD" w14:textId="77777777" w:rsidR="00C204E2" w:rsidRDefault="00C204E2" w:rsidP="00C204E2">
      <w:pPr>
        <w:ind w:left="567" w:hanging="567"/>
        <w:jc w:val="center"/>
        <w:rPr>
          <w:rFonts w:ascii="Arial" w:hAnsi="Arial" w:cs="Arial"/>
          <w:sz w:val="20"/>
        </w:rPr>
      </w:pPr>
    </w:p>
    <w:p w14:paraId="29F6EAC3" w14:textId="77777777" w:rsidR="00C204E2" w:rsidRDefault="00C204E2" w:rsidP="00C204E2">
      <w:pPr>
        <w:jc w:val="center"/>
        <w:rPr>
          <w:rFonts w:ascii="Arial" w:hAnsi="Arial" w:cs="Arial"/>
          <w:sz w:val="20"/>
        </w:rPr>
      </w:pPr>
      <w:r>
        <w:rPr>
          <w:rFonts w:ascii="Arial" w:hAnsi="Arial" w:cs="Arial"/>
          <w:b/>
          <w:sz w:val="20"/>
        </w:rPr>
        <w:t>„</w:t>
      </w:r>
      <w:r w:rsidRPr="00C204E2">
        <w:rPr>
          <w:rFonts w:ascii="Arial" w:hAnsi="Arial" w:cs="Arial"/>
          <w:b/>
          <w:sz w:val="20"/>
        </w:rPr>
        <w:t>Mazacie prípravky a oleje</w:t>
      </w:r>
      <w:r>
        <w:rPr>
          <w:rFonts w:ascii="Arial" w:hAnsi="Arial" w:cs="Arial"/>
          <w:b/>
          <w:sz w:val="20"/>
        </w:rPr>
        <w:t>“</w:t>
      </w:r>
    </w:p>
    <w:p w14:paraId="00990DA4" w14:textId="77777777" w:rsidR="00C204E2" w:rsidRDefault="00C204E2" w:rsidP="00C204E2">
      <w:pPr>
        <w:pStyle w:val="Nadpis2"/>
        <w:rPr>
          <w:rFonts w:ascii="Arial" w:hAnsi="Arial" w:cs="Arial"/>
          <w:color w:val="000000"/>
          <w:sz w:val="20"/>
          <w:u w:val="single"/>
        </w:rPr>
      </w:pPr>
    </w:p>
    <w:p w14:paraId="0AACF50B" w14:textId="77777777" w:rsidR="00C204E2" w:rsidRDefault="00C204E2" w:rsidP="00C204E2">
      <w:pPr>
        <w:pStyle w:val="Nadpis2"/>
        <w:rPr>
          <w:rFonts w:ascii="Arial" w:hAnsi="Arial" w:cs="Arial"/>
          <w:color w:val="000000"/>
          <w:sz w:val="20"/>
          <w:u w:val="single"/>
        </w:rPr>
      </w:pPr>
      <w:r>
        <w:rPr>
          <w:rFonts w:ascii="Arial" w:hAnsi="Arial" w:cs="Arial"/>
          <w:color w:val="000000"/>
          <w:sz w:val="20"/>
          <w:u w:val="single"/>
        </w:rPr>
        <w:t>ČLÁNOK 1.</w:t>
      </w:r>
    </w:p>
    <w:p w14:paraId="28415DC6" w14:textId="77777777" w:rsidR="00C204E2" w:rsidRDefault="00C204E2" w:rsidP="00C204E2">
      <w:pPr>
        <w:pStyle w:val="Nadpis2"/>
        <w:rPr>
          <w:rFonts w:ascii="Arial" w:hAnsi="Arial" w:cs="Arial"/>
          <w:color w:val="000000"/>
          <w:sz w:val="20"/>
          <w:u w:val="single"/>
        </w:rPr>
      </w:pPr>
      <w:r>
        <w:rPr>
          <w:rFonts w:ascii="Arial" w:hAnsi="Arial" w:cs="Arial"/>
          <w:color w:val="000000"/>
          <w:sz w:val="20"/>
          <w:u w:val="single"/>
        </w:rPr>
        <w:t>ZMLUVNÉ STRANY</w:t>
      </w:r>
    </w:p>
    <w:p w14:paraId="6EB72B70" w14:textId="77777777" w:rsidR="00C204E2" w:rsidRDefault="00C204E2" w:rsidP="00C204E2"/>
    <w:p w14:paraId="040A5A38" w14:textId="77777777" w:rsidR="00C204E2" w:rsidRDefault="00C204E2" w:rsidP="00C204E2">
      <w:pPr>
        <w:pStyle w:val="AONormal"/>
        <w:spacing w:line="240" w:lineRule="auto"/>
        <w:rPr>
          <w:rFonts w:ascii="Arial" w:hAnsi="Arial" w:cs="Arial"/>
          <w:sz w:val="20"/>
          <w:szCs w:val="20"/>
          <w:lang w:val="sk-SK"/>
        </w:rPr>
      </w:pPr>
      <w:r>
        <w:rPr>
          <w:rFonts w:ascii="Arial" w:hAnsi="Arial" w:cs="Arial"/>
          <w:sz w:val="20"/>
          <w:szCs w:val="20"/>
        </w:rPr>
        <w:t xml:space="preserve"> </w:t>
      </w:r>
      <w:bookmarkStart w:id="3" w:name="_GoBack"/>
      <w:bookmarkEnd w:id="3"/>
    </w:p>
    <w:p w14:paraId="1C33CF38" w14:textId="77777777" w:rsidR="00C204E2" w:rsidRDefault="00C204E2" w:rsidP="00C204E2">
      <w:pPr>
        <w:pStyle w:val="Odsekzoznamu"/>
        <w:numPr>
          <w:ilvl w:val="0"/>
          <w:numId w:val="7"/>
        </w:numPr>
        <w:tabs>
          <w:tab w:val="left" w:pos="0"/>
        </w:tabs>
        <w:ind w:left="567" w:hanging="567"/>
        <w:jc w:val="both"/>
        <w:rPr>
          <w:rFonts w:ascii="Arial" w:hAnsi="Arial" w:cs="Arial"/>
          <w:b/>
          <w:sz w:val="20"/>
        </w:rPr>
      </w:pPr>
      <w:r>
        <w:rPr>
          <w:rFonts w:ascii="Arial" w:hAnsi="Arial" w:cs="Arial"/>
          <w:b/>
          <w:sz w:val="20"/>
        </w:rPr>
        <w:t>Kupujúci:</w:t>
      </w:r>
      <w:r>
        <w:rPr>
          <w:rFonts w:ascii="Arial" w:hAnsi="Arial" w:cs="Arial"/>
          <w:b/>
          <w:sz w:val="20"/>
        </w:rPr>
        <w:tab/>
      </w:r>
      <w:r>
        <w:rPr>
          <w:rFonts w:ascii="Arial" w:hAnsi="Arial" w:cs="Arial"/>
          <w:b/>
          <w:sz w:val="20"/>
        </w:rPr>
        <w:tab/>
      </w:r>
      <w:r>
        <w:rPr>
          <w:rFonts w:ascii="Arial" w:hAnsi="Arial" w:cs="Arial"/>
          <w:b/>
          <w:sz w:val="20"/>
        </w:rPr>
        <w:tab/>
        <w:t>Bratislavská vodárenská spoločnosť, a.s.</w:t>
      </w:r>
    </w:p>
    <w:p w14:paraId="0AA145A7" w14:textId="77777777" w:rsidR="00C204E2" w:rsidRDefault="00C204E2" w:rsidP="00C204E2">
      <w:pPr>
        <w:ind w:left="567" w:hanging="1"/>
        <w:rPr>
          <w:rFonts w:ascii="Arial" w:hAnsi="Arial" w:cs="Arial"/>
          <w:sz w:val="20"/>
        </w:rPr>
      </w:pPr>
      <w:r>
        <w:rPr>
          <w:rFonts w:ascii="Arial" w:hAnsi="Arial" w:cs="Arial"/>
          <w:sz w:val="20"/>
        </w:rPr>
        <w:t>Sídlo:</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Prešovská 48, 826 46 Bratislava</w:t>
      </w:r>
    </w:p>
    <w:p w14:paraId="67F9D4E2" w14:textId="77777777" w:rsidR="00C204E2" w:rsidRDefault="00C204E2" w:rsidP="00C204E2">
      <w:pPr>
        <w:ind w:left="3540" w:hanging="2977"/>
        <w:rPr>
          <w:rFonts w:ascii="Arial" w:hAnsi="Arial" w:cs="Arial"/>
          <w:sz w:val="20"/>
        </w:rPr>
      </w:pPr>
      <w:r>
        <w:rPr>
          <w:rFonts w:ascii="Arial" w:hAnsi="Arial" w:cs="Arial"/>
          <w:sz w:val="20"/>
        </w:rPr>
        <w:t>V zastúpení:</w:t>
      </w:r>
      <w:r>
        <w:rPr>
          <w:rFonts w:ascii="Arial" w:hAnsi="Arial" w:cs="Arial"/>
          <w:sz w:val="20"/>
        </w:rPr>
        <w:tab/>
      </w:r>
      <w:r w:rsidRPr="00C204E2">
        <w:rPr>
          <w:rFonts w:ascii="Arial" w:hAnsi="Arial" w:cs="Arial"/>
          <w:b/>
          <w:sz w:val="20"/>
        </w:rPr>
        <w:t>Ing. Ladislav Kizak</w:t>
      </w:r>
      <w:r>
        <w:rPr>
          <w:rFonts w:ascii="Arial" w:hAnsi="Arial" w:cs="Arial"/>
          <w:sz w:val="20"/>
        </w:rPr>
        <w:t>, generálny riaditeľ, na základe podpisového poriadku</w:t>
      </w:r>
    </w:p>
    <w:p w14:paraId="7668CB4C" w14:textId="77777777" w:rsidR="00C204E2" w:rsidRDefault="00C204E2" w:rsidP="00C204E2">
      <w:pPr>
        <w:ind w:firstLine="566"/>
        <w:rPr>
          <w:rFonts w:ascii="Arial" w:hAnsi="Arial" w:cs="Arial"/>
          <w:sz w:val="20"/>
        </w:rPr>
      </w:pPr>
      <w:r>
        <w:rPr>
          <w:rFonts w:ascii="Arial" w:hAnsi="Arial" w:cs="Arial"/>
          <w:sz w:val="20"/>
        </w:rPr>
        <w:t xml:space="preserve">Bankové spojenie: </w:t>
      </w:r>
      <w:r>
        <w:rPr>
          <w:rFonts w:ascii="Arial" w:hAnsi="Arial" w:cs="Arial"/>
          <w:sz w:val="20"/>
        </w:rPr>
        <w:tab/>
        <w:t xml:space="preserve">     </w:t>
      </w:r>
      <w:r>
        <w:rPr>
          <w:rFonts w:ascii="Arial" w:hAnsi="Arial" w:cs="Arial"/>
          <w:sz w:val="20"/>
        </w:rPr>
        <w:tab/>
        <w:t>Všeobecná úverová banka, a.s.</w:t>
      </w:r>
    </w:p>
    <w:p w14:paraId="2D4C23B6" w14:textId="77777777" w:rsidR="00C204E2" w:rsidRDefault="00C204E2" w:rsidP="00C204E2">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t>SK07 0200 0000 0000 0100 4062</w:t>
      </w:r>
    </w:p>
    <w:p w14:paraId="5D02D5C2" w14:textId="77777777" w:rsidR="00C204E2" w:rsidRDefault="00C204E2" w:rsidP="00C204E2">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SUBASKBX</w:t>
      </w:r>
    </w:p>
    <w:p w14:paraId="50CF48BF" w14:textId="77777777" w:rsidR="00C204E2" w:rsidRDefault="00C204E2" w:rsidP="00C204E2">
      <w:pPr>
        <w:ind w:left="567" w:hanging="1"/>
        <w:rPr>
          <w:rFonts w:ascii="Arial" w:hAnsi="Arial" w:cs="Arial"/>
          <w:sz w:val="20"/>
        </w:rPr>
      </w:pPr>
      <w:r>
        <w:rPr>
          <w:rFonts w:ascii="Arial" w:hAnsi="Arial" w:cs="Arial"/>
          <w:sz w:val="20"/>
        </w:rPr>
        <w:t xml:space="preserve">IČO:  </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35 850 370</w:t>
      </w:r>
    </w:p>
    <w:p w14:paraId="3B2695FD" w14:textId="77777777" w:rsidR="00C204E2" w:rsidRDefault="00C204E2" w:rsidP="00C204E2">
      <w:pPr>
        <w:ind w:left="567" w:hanging="1"/>
        <w:rPr>
          <w:rFonts w:ascii="Arial" w:hAnsi="Arial" w:cs="Arial"/>
          <w:sz w:val="20"/>
        </w:rPr>
      </w:pPr>
      <w:r>
        <w:rPr>
          <w:rFonts w:ascii="Arial" w:hAnsi="Arial" w:cs="Arial"/>
          <w:sz w:val="20"/>
        </w:rPr>
        <w:t>DIČ:</w:t>
      </w:r>
      <w:r>
        <w:rPr>
          <w:rFonts w:ascii="Arial" w:hAnsi="Arial" w:cs="Arial"/>
          <w:sz w:val="20"/>
        </w:rPr>
        <w:tab/>
        <w:t xml:space="preserve">          </w:t>
      </w:r>
      <w:r>
        <w:rPr>
          <w:rFonts w:ascii="Arial" w:hAnsi="Arial" w:cs="Arial"/>
          <w:sz w:val="20"/>
        </w:rPr>
        <w:tab/>
      </w:r>
      <w:r>
        <w:rPr>
          <w:rFonts w:ascii="Arial" w:hAnsi="Arial" w:cs="Arial"/>
          <w:sz w:val="20"/>
        </w:rPr>
        <w:tab/>
        <w:t xml:space="preserve">     </w:t>
      </w:r>
      <w:r>
        <w:rPr>
          <w:rFonts w:ascii="Arial" w:hAnsi="Arial" w:cs="Arial"/>
          <w:sz w:val="20"/>
        </w:rPr>
        <w:tab/>
        <w:t>2020263432</w:t>
      </w:r>
    </w:p>
    <w:p w14:paraId="5254D324" w14:textId="77777777" w:rsidR="00C204E2" w:rsidRDefault="00C204E2" w:rsidP="00C204E2">
      <w:pPr>
        <w:ind w:left="567" w:hanging="1"/>
        <w:rPr>
          <w:rFonts w:ascii="Arial" w:hAnsi="Arial" w:cs="Arial"/>
          <w:sz w:val="20"/>
        </w:rPr>
      </w:pPr>
      <w:r>
        <w:rPr>
          <w:rFonts w:ascii="Arial" w:hAnsi="Arial" w:cs="Arial"/>
          <w:sz w:val="20"/>
        </w:rPr>
        <w:t xml:space="preserve">IČ DPH:  </w:t>
      </w:r>
      <w:r>
        <w:rPr>
          <w:rFonts w:ascii="Arial" w:hAnsi="Arial" w:cs="Arial"/>
          <w:sz w:val="20"/>
        </w:rPr>
        <w:tab/>
      </w:r>
      <w:r>
        <w:rPr>
          <w:rFonts w:ascii="Arial" w:hAnsi="Arial" w:cs="Arial"/>
          <w:sz w:val="20"/>
        </w:rPr>
        <w:tab/>
        <w:t xml:space="preserve">     </w:t>
      </w:r>
      <w:r>
        <w:rPr>
          <w:rFonts w:ascii="Arial" w:hAnsi="Arial" w:cs="Arial"/>
          <w:sz w:val="20"/>
        </w:rPr>
        <w:tab/>
      </w:r>
      <w:r>
        <w:rPr>
          <w:rFonts w:ascii="Arial" w:hAnsi="Arial" w:cs="Arial"/>
          <w:sz w:val="20"/>
        </w:rPr>
        <w:tab/>
        <w:t xml:space="preserve">SK2020263432 </w:t>
      </w:r>
    </w:p>
    <w:p w14:paraId="1B34E9D1" w14:textId="77777777" w:rsidR="00C204E2" w:rsidRDefault="00C204E2" w:rsidP="00C204E2">
      <w:pPr>
        <w:pStyle w:val="AONormal"/>
        <w:spacing w:line="240" w:lineRule="auto"/>
        <w:ind w:left="567" w:hanging="1"/>
        <w:rPr>
          <w:rFonts w:ascii="Arial" w:hAnsi="Arial" w:cs="Arial"/>
          <w:sz w:val="20"/>
          <w:szCs w:val="20"/>
          <w:lang w:val="sk-SK"/>
        </w:rPr>
      </w:pPr>
      <w:r>
        <w:rPr>
          <w:rFonts w:ascii="Arial" w:hAnsi="Arial" w:cs="Arial"/>
          <w:sz w:val="20"/>
          <w:szCs w:val="20"/>
          <w:lang w:val="sk-SK"/>
        </w:rPr>
        <w:t xml:space="preserve">Zápis v Obchodnom registri: </w:t>
      </w:r>
      <w:r>
        <w:rPr>
          <w:rFonts w:ascii="Arial" w:hAnsi="Arial" w:cs="Arial"/>
          <w:sz w:val="20"/>
          <w:szCs w:val="20"/>
          <w:lang w:val="sk-SK"/>
        </w:rPr>
        <w:tab/>
        <w:t>Mestský súd Bratislava III, oddiel: Sa, vložka č. 3080/B</w:t>
      </w:r>
    </w:p>
    <w:p w14:paraId="57FAB351" w14:textId="77777777" w:rsidR="00C204E2" w:rsidRDefault="00C204E2" w:rsidP="00C204E2">
      <w:pPr>
        <w:ind w:left="567"/>
        <w:jc w:val="both"/>
        <w:rPr>
          <w:rFonts w:ascii="Arial" w:hAnsi="Arial" w:cs="Arial"/>
          <w:sz w:val="20"/>
        </w:rPr>
      </w:pPr>
      <w:r>
        <w:rPr>
          <w:rFonts w:ascii="Arial" w:hAnsi="Arial" w:cs="Arial"/>
          <w:sz w:val="20"/>
        </w:rPr>
        <w:t>(ďalej len „</w:t>
      </w:r>
      <w:r>
        <w:rPr>
          <w:rFonts w:ascii="Arial" w:hAnsi="Arial" w:cs="Arial"/>
          <w:bCs/>
          <w:sz w:val="20"/>
        </w:rPr>
        <w:t>kupujúci</w:t>
      </w:r>
      <w:r>
        <w:rPr>
          <w:rFonts w:ascii="Arial" w:hAnsi="Arial" w:cs="Arial"/>
          <w:sz w:val="20"/>
        </w:rPr>
        <w:t>“)</w:t>
      </w:r>
    </w:p>
    <w:p w14:paraId="47BE13B3" w14:textId="77777777" w:rsidR="00C204E2" w:rsidRDefault="00C204E2" w:rsidP="00C204E2">
      <w:pPr>
        <w:jc w:val="both"/>
        <w:rPr>
          <w:rFonts w:ascii="Arial" w:hAnsi="Arial" w:cs="Arial"/>
          <w:sz w:val="20"/>
        </w:rPr>
      </w:pPr>
    </w:p>
    <w:p w14:paraId="62069BBB" w14:textId="77777777" w:rsidR="00C204E2" w:rsidRDefault="00C204E2" w:rsidP="00C204E2">
      <w:pPr>
        <w:tabs>
          <w:tab w:val="left" w:pos="3544"/>
        </w:tabs>
        <w:jc w:val="both"/>
        <w:rPr>
          <w:rFonts w:ascii="Arial" w:hAnsi="Arial" w:cs="Arial"/>
          <w:sz w:val="20"/>
        </w:rPr>
      </w:pPr>
    </w:p>
    <w:p w14:paraId="32914FBE" w14:textId="77777777" w:rsidR="00C204E2" w:rsidRDefault="00C204E2" w:rsidP="00C204E2">
      <w:pPr>
        <w:pStyle w:val="Odsekzoznamu"/>
        <w:numPr>
          <w:ilvl w:val="0"/>
          <w:numId w:val="7"/>
        </w:numPr>
        <w:tabs>
          <w:tab w:val="left" w:pos="0"/>
          <w:tab w:val="left" w:pos="3544"/>
        </w:tabs>
        <w:ind w:left="567" w:hanging="567"/>
        <w:jc w:val="both"/>
        <w:rPr>
          <w:rFonts w:ascii="Arial" w:hAnsi="Arial" w:cs="Arial"/>
          <w:b/>
          <w:sz w:val="20"/>
        </w:rPr>
      </w:pPr>
      <w:r>
        <w:rPr>
          <w:rFonts w:ascii="Arial" w:hAnsi="Arial" w:cs="Arial"/>
          <w:b/>
          <w:sz w:val="20"/>
        </w:rPr>
        <w:t>Predávajúci:</w:t>
      </w:r>
      <w:r>
        <w:rPr>
          <w:rFonts w:ascii="Arial" w:hAnsi="Arial" w:cs="Arial"/>
          <w:b/>
          <w:sz w:val="20"/>
        </w:rPr>
        <w:tab/>
      </w:r>
      <w:r w:rsidRPr="00C204E2">
        <w:rPr>
          <w:rFonts w:ascii="Arial" w:hAnsi="Arial" w:cs="Arial"/>
          <w:b/>
          <w:color w:val="FF0000"/>
          <w:sz w:val="20"/>
        </w:rPr>
        <w:t>(doplní uchádzač)</w:t>
      </w:r>
    </w:p>
    <w:p w14:paraId="0BACFAB4" w14:textId="77777777" w:rsidR="00C204E2" w:rsidRDefault="00C204E2" w:rsidP="00C204E2">
      <w:pPr>
        <w:tabs>
          <w:tab w:val="left" w:pos="3544"/>
        </w:tabs>
        <w:ind w:left="567" w:hanging="1"/>
        <w:rPr>
          <w:rFonts w:ascii="Arial" w:hAnsi="Arial" w:cs="Arial"/>
          <w:sz w:val="20"/>
        </w:rPr>
      </w:pPr>
      <w:r>
        <w:rPr>
          <w:rFonts w:ascii="Arial" w:hAnsi="Arial" w:cs="Arial"/>
          <w:sz w:val="20"/>
        </w:rPr>
        <w:t>Sídlo:</w:t>
      </w:r>
      <w:r>
        <w:rPr>
          <w:rFonts w:ascii="Arial" w:hAnsi="Arial" w:cs="Arial"/>
          <w:sz w:val="20"/>
        </w:rPr>
        <w:tab/>
      </w:r>
      <w:r w:rsidRPr="00C204E2">
        <w:rPr>
          <w:rFonts w:ascii="Arial" w:hAnsi="Arial" w:cs="Arial"/>
          <w:color w:val="FF0000"/>
          <w:sz w:val="20"/>
        </w:rPr>
        <w:t>(doplní uchádzač)</w:t>
      </w:r>
    </w:p>
    <w:p w14:paraId="061A743B" w14:textId="77777777" w:rsidR="00C204E2" w:rsidRDefault="00C204E2" w:rsidP="00C204E2">
      <w:pPr>
        <w:tabs>
          <w:tab w:val="left" w:pos="3544"/>
        </w:tabs>
        <w:ind w:left="567" w:hanging="1"/>
        <w:rPr>
          <w:rFonts w:ascii="Arial" w:hAnsi="Arial" w:cs="Arial"/>
          <w:sz w:val="20"/>
        </w:rPr>
      </w:pPr>
      <w:r>
        <w:rPr>
          <w:rFonts w:ascii="Arial" w:hAnsi="Arial" w:cs="Arial"/>
          <w:sz w:val="20"/>
        </w:rPr>
        <w:t>V zastúpení:</w:t>
      </w:r>
      <w:r>
        <w:rPr>
          <w:rFonts w:ascii="Arial" w:hAnsi="Arial" w:cs="Arial"/>
          <w:sz w:val="20"/>
        </w:rPr>
        <w:tab/>
      </w:r>
      <w:r w:rsidRPr="00C204E2">
        <w:rPr>
          <w:rFonts w:ascii="Arial" w:hAnsi="Arial" w:cs="Arial"/>
          <w:color w:val="FF0000"/>
          <w:sz w:val="20"/>
        </w:rPr>
        <w:t>(doplní uchádzač)</w:t>
      </w:r>
    </w:p>
    <w:p w14:paraId="3FE9AEAF" w14:textId="77777777" w:rsidR="00C204E2" w:rsidRDefault="00C204E2" w:rsidP="00C204E2">
      <w:pPr>
        <w:tabs>
          <w:tab w:val="left" w:pos="3544"/>
        </w:tabs>
        <w:ind w:left="567" w:hanging="1"/>
        <w:rPr>
          <w:rFonts w:ascii="Arial" w:hAnsi="Arial" w:cs="Arial"/>
          <w:sz w:val="20"/>
        </w:rPr>
      </w:pPr>
      <w:r>
        <w:rPr>
          <w:rFonts w:ascii="Arial" w:hAnsi="Arial" w:cs="Arial"/>
          <w:sz w:val="20"/>
        </w:rPr>
        <w:t>Bankové spojenie:</w:t>
      </w:r>
      <w:r>
        <w:rPr>
          <w:rFonts w:ascii="Arial" w:hAnsi="Arial" w:cs="Arial"/>
          <w:sz w:val="20"/>
        </w:rPr>
        <w:tab/>
      </w:r>
      <w:r w:rsidRPr="00C204E2">
        <w:rPr>
          <w:rFonts w:ascii="Arial" w:hAnsi="Arial" w:cs="Arial"/>
          <w:color w:val="FF0000"/>
          <w:sz w:val="20"/>
        </w:rPr>
        <w:t>(doplní uchádzač)</w:t>
      </w:r>
    </w:p>
    <w:p w14:paraId="02DF52B5" w14:textId="77777777" w:rsidR="00C204E2" w:rsidRDefault="00C204E2" w:rsidP="00C204E2">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r>
      <w:r w:rsidRPr="00C204E2">
        <w:rPr>
          <w:rFonts w:ascii="Arial" w:hAnsi="Arial" w:cs="Arial"/>
          <w:color w:val="FF0000"/>
          <w:sz w:val="20"/>
        </w:rPr>
        <w:t>(doplní uchádzač)</w:t>
      </w:r>
    </w:p>
    <w:p w14:paraId="4C74A925" w14:textId="77777777" w:rsidR="00C204E2" w:rsidRDefault="00C204E2" w:rsidP="00C204E2">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C204E2">
        <w:rPr>
          <w:rFonts w:ascii="Arial" w:hAnsi="Arial" w:cs="Arial"/>
          <w:color w:val="FF0000"/>
          <w:sz w:val="20"/>
        </w:rPr>
        <w:t>(doplní uchádzač)</w:t>
      </w:r>
    </w:p>
    <w:p w14:paraId="3289BD8C" w14:textId="77777777" w:rsidR="00C204E2" w:rsidRDefault="00C204E2" w:rsidP="00C204E2">
      <w:pPr>
        <w:pStyle w:val="Zkladntext"/>
        <w:tabs>
          <w:tab w:val="left" w:pos="3544"/>
        </w:tabs>
        <w:spacing w:after="0"/>
        <w:ind w:left="567"/>
        <w:rPr>
          <w:rFonts w:ascii="Arial" w:hAnsi="Arial" w:cs="Arial"/>
          <w:b/>
          <w:sz w:val="20"/>
        </w:rPr>
      </w:pPr>
      <w:r>
        <w:rPr>
          <w:rFonts w:ascii="Arial" w:hAnsi="Arial" w:cs="Arial"/>
          <w:sz w:val="20"/>
        </w:rPr>
        <w:t>IČO:</w:t>
      </w:r>
      <w:r>
        <w:rPr>
          <w:rFonts w:ascii="Arial" w:hAnsi="Arial" w:cs="Arial"/>
          <w:sz w:val="20"/>
        </w:rPr>
        <w:tab/>
      </w:r>
      <w:r w:rsidRPr="00C204E2">
        <w:rPr>
          <w:rFonts w:ascii="Arial" w:hAnsi="Arial" w:cs="Arial"/>
          <w:color w:val="FF0000"/>
          <w:sz w:val="20"/>
        </w:rPr>
        <w:t>(doplní uchádzač)</w:t>
      </w:r>
    </w:p>
    <w:p w14:paraId="69396AD0" w14:textId="77777777" w:rsidR="00C204E2" w:rsidRDefault="00C204E2" w:rsidP="00C204E2">
      <w:pPr>
        <w:tabs>
          <w:tab w:val="left" w:pos="3544"/>
        </w:tabs>
        <w:ind w:left="567" w:hanging="1"/>
        <w:rPr>
          <w:rFonts w:ascii="Arial" w:hAnsi="Arial" w:cs="Arial"/>
          <w:sz w:val="20"/>
        </w:rPr>
      </w:pPr>
      <w:r>
        <w:rPr>
          <w:rFonts w:ascii="Arial" w:hAnsi="Arial" w:cs="Arial"/>
          <w:sz w:val="20"/>
        </w:rPr>
        <w:t>DIČ:</w:t>
      </w:r>
      <w:r>
        <w:rPr>
          <w:rFonts w:ascii="Arial" w:hAnsi="Arial" w:cs="Arial"/>
          <w:sz w:val="20"/>
        </w:rPr>
        <w:tab/>
      </w:r>
      <w:r w:rsidRPr="00C204E2">
        <w:rPr>
          <w:rFonts w:ascii="Arial" w:hAnsi="Arial" w:cs="Arial"/>
          <w:color w:val="FF0000"/>
          <w:sz w:val="20"/>
        </w:rPr>
        <w:t>(doplní uchádzač)</w:t>
      </w:r>
    </w:p>
    <w:p w14:paraId="5AC3AE4A" w14:textId="77777777" w:rsidR="00C204E2" w:rsidRDefault="00C204E2" w:rsidP="00C204E2">
      <w:pPr>
        <w:tabs>
          <w:tab w:val="left" w:pos="3544"/>
        </w:tabs>
        <w:ind w:left="567" w:hanging="1"/>
        <w:rPr>
          <w:rFonts w:ascii="Arial" w:hAnsi="Arial" w:cs="Arial"/>
          <w:sz w:val="20"/>
        </w:rPr>
      </w:pPr>
      <w:r>
        <w:rPr>
          <w:rFonts w:ascii="Arial" w:hAnsi="Arial" w:cs="Arial"/>
          <w:sz w:val="20"/>
        </w:rPr>
        <w:t>IČ DPH:</w:t>
      </w:r>
      <w:r>
        <w:rPr>
          <w:rFonts w:ascii="Arial" w:hAnsi="Arial" w:cs="Arial"/>
          <w:sz w:val="20"/>
        </w:rPr>
        <w:tab/>
      </w:r>
      <w:r w:rsidRPr="00C204E2">
        <w:rPr>
          <w:rFonts w:ascii="Arial" w:hAnsi="Arial" w:cs="Arial"/>
          <w:color w:val="FF0000"/>
          <w:sz w:val="20"/>
        </w:rPr>
        <w:t>(doplní uchádzač)</w:t>
      </w:r>
    </w:p>
    <w:p w14:paraId="200228F9" w14:textId="77777777" w:rsidR="00C204E2" w:rsidRDefault="00C204E2" w:rsidP="00C204E2">
      <w:pPr>
        <w:tabs>
          <w:tab w:val="left" w:pos="3544"/>
        </w:tabs>
        <w:ind w:left="567"/>
        <w:rPr>
          <w:rFonts w:ascii="Arial" w:hAnsi="Arial" w:cs="Arial"/>
          <w:sz w:val="20"/>
        </w:rPr>
      </w:pPr>
      <w:r>
        <w:rPr>
          <w:rFonts w:ascii="Arial" w:hAnsi="Arial" w:cs="Arial"/>
          <w:sz w:val="20"/>
        </w:rPr>
        <w:t>Zápis v Obchodnom registri:</w:t>
      </w:r>
      <w:r>
        <w:rPr>
          <w:rFonts w:ascii="Arial" w:hAnsi="Arial" w:cs="Arial"/>
          <w:sz w:val="20"/>
        </w:rPr>
        <w:tab/>
      </w:r>
      <w:r w:rsidRPr="00C204E2">
        <w:rPr>
          <w:rFonts w:ascii="Arial" w:hAnsi="Arial" w:cs="Arial"/>
          <w:color w:val="FF0000"/>
          <w:sz w:val="20"/>
        </w:rPr>
        <w:t>(doplní uchádzač)</w:t>
      </w:r>
    </w:p>
    <w:p w14:paraId="0DEA9501" w14:textId="77777777" w:rsidR="00C204E2" w:rsidRDefault="00C204E2" w:rsidP="00C204E2">
      <w:pPr>
        <w:tabs>
          <w:tab w:val="left" w:pos="3544"/>
        </w:tabs>
        <w:ind w:left="567" w:hanging="1"/>
        <w:rPr>
          <w:rFonts w:ascii="Arial" w:hAnsi="Arial" w:cs="Arial"/>
          <w:sz w:val="20"/>
        </w:rPr>
      </w:pPr>
      <w:r>
        <w:rPr>
          <w:rFonts w:ascii="Arial" w:hAnsi="Arial" w:cs="Arial"/>
          <w:sz w:val="20"/>
        </w:rPr>
        <w:t xml:space="preserve"> (ďalej len „predávajúci“)</w:t>
      </w:r>
    </w:p>
    <w:p w14:paraId="7B62F1D8" w14:textId="77777777" w:rsidR="00C204E2" w:rsidRDefault="00C204E2" w:rsidP="00C204E2">
      <w:pPr>
        <w:pStyle w:val="AO1"/>
        <w:widowControl w:val="0"/>
        <w:numPr>
          <w:ilvl w:val="0"/>
          <w:numId w:val="0"/>
        </w:numPr>
        <w:spacing w:before="0" w:line="240" w:lineRule="auto"/>
        <w:ind w:left="567"/>
        <w:rPr>
          <w:rFonts w:ascii="Arial" w:hAnsi="Arial" w:cs="Arial"/>
          <w:sz w:val="20"/>
          <w:szCs w:val="20"/>
          <w:lang w:val="sk-SK"/>
        </w:rPr>
      </w:pPr>
    </w:p>
    <w:p w14:paraId="1DE4EB4D" w14:textId="77777777" w:rsidR="00C204E2" w:rsidRDefault="00C204E2" w:rsidP="00C204E2">
      <w:pPr>
        <w:pStyle w:val="AO1"/>
        <w:widowControl w:val="0"/>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a predávajúci ďalej samostatne aj ako „zmluvná strana</w:t>
      </w:r>
      <w:r>
        <w:rPr>
          <w:rFonts w:ascii="Arial" w:hAnsi="Arial" w:cs="Arial"/>
          <w:bCs/>
          <w:sz w:val="20"/>
          <w:szCs w:val="20"/>
          <w:lang w:val="sk-SK"/>
        </w:rPr>
        <w:t>“</w:t>
      </w:r>
      <w:r>
        <w:rPr>
          <w:rFonts w:ascii="Arial" w:hAnsi="Arial" w:cs="Arial"/>
          <w:sz w:val="20"/>
          <w:szCs w:val="20"/>
          <w:lang w:val="sk-SK"/>
        </w:rPr>
        <w:t xml:space="preserve"> a spoločne len ako „zmluvné strany</w:t>
      </w:r>
      <w:r>
        <w:rPr>
          <w:rFonts w:ascii="Arial" w:hAnsi="Arial" w:cs="Arial"/>
          <w:bCs/>
          <w:sz w:val="20"/>
          <w:szCs w:val="20"/>
          <w:lang w:val="sk-SK"/>
        </w:rPr>
        <w:t>“</w:t>
      </w:r>
      <w:r>
        <w:rPr>
          <w:rFonts w:ascii="Arial" w:hAnsi="Arial" w:cs="Arial"/>
          <w:sz w:val="20"/>
          <w:szCs w:val="20"/>
          <w:lang w:val="sk-SK"/>
        </w:rPr>
        <w:t>)</w:t>
      </w:r>
    </w:p>
    <w:p w14:paraId="722397F3" w14:textId="77777777" w:rsidR="00C204E2" w:rsidRDefault="00C204E2" w:rsidP="00C204E2">
      <w:pPr>
        <w:widowControl w:val="0"/>
        <w:jc w:val="center"/>
        <w:rPr>
          <w:rFonts w:ascii="Arial" w:hAnsi="Arial" w:cs="Arial"/>
          <w:sz w:val="20"/>
        </w:rPr>
      </w:pPr>
    </w:p>
    <w:p w14:paraId="5A894135" w14:textId="77777777" w:rsidR="00C204E2" w:rsidRDefault="00C204E2" w:rsidP="00C204E2">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2.</w:t>
      </w:r>
    </w:p>
    <w:p w14:paraId="5E9778E0" w14:textId="77777777" w:rsidR="00C204E2" w:rsidRDefault="00C204E2" w:rsidP="00C204E2">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predmet zmluvy</w:t>
      </w:r>
    </w:p>
    <w:p w14:paraId="7405156B" w14:textId="77777777" w:rsidR="00C204E2" w:rsidRDefault="00C204E2" w:rsidP="00C204E2">
      <w:pPr>
        <w:pStyle w:val="AODocTxtL1"/>
        <w:spacing w:before="0" w:line="240" w:lineRule="auto"/>
        <w:rPr>
          <w:rFonts w:ascii="Arial" w:hAnsi="Arial" w:cs="Arial"/>
          <w:sz w:val="20"/>
          <w:szCs w:val="20"/>
        </w:rPr>
      </w:pPr>
    </w:p>
    <w:p w14:paraId="0213A73B" w14:textId="77777777" w:rsidR="00C204E2" w:rsidRDefault="00C204E2" w:rsidP="00C204E2">
      <w:pPr>
        <w:pStyle w:val="AOHead2"/>
        <w:keepNext w:val="0"/>
        <w:widowControl w:val="0"/>
        <w:numPr>
          <w:ilvl w:val="1"/>
          <w:numId w:val="5"/>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tejto zmluvy je záväzok predávajúceho dodávať kupujúcemu, na základe osobitných objednávok a za podmienok uvedených v tejto zmluve, predmet kúpy a previesť na kupujúceho vlastnícke právo k predmetu kúpy, špecifikovanému v odseku 2.3 tohto článku zmluvy a záväzok kupujúceho za predmet kúpy zaplatiť predávajúcemu kúpnu cenu podľa článku 4. tejto zmluvy.</w:t>
      </w:r>
    </w:p>
    <w:p w14:paraId="47033190" w14:textId="77777777" w:rsidR="00C204E2" w:rsidRDefault="00C204E2" w:rsidP="00C204E2">
      <w:pPr>
        <w:pStyle w:val="AOHead2"/>
        <w:keepNext w:val="0"/>
        <w:widowControl w:val="0"/>
        <w:numPr>
          <w:ilvl w:val="1"/>
          <w:numId w:val="5"/>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plnenia predávajúceho v zmysle tejto zmluvy je aj poskytnutie podpory ohľadne dodaného predmetu kúpy. Za podporu sa považuje poskytnutie poradenskej činnosti ohľadne dodaného predmetu kúpy, ktorú je predávajúci povinný poskytnúť kupujúcemu bez zbytočného odkladu na výzvu kupujúceho. Odmena za poskytnutie podpory je zahrnutá v kúpnej cene dodaného tovaru v zmysle tejto zmluvy a jej príloh.</w:t>
      </w:r>
    </w:p>
    <w:p w14:paraId="609144D1" w14:textId="77777777" w:rsidR="00C204E2" w:rsidRDefault="00C204E2" w:rsidP="00C204E2">
      <w:pPr>
        <w:pStyle w:val="AODocTxtL1"/>
        <w:tabs>
          <w:tab w:val="clear" w:pos="360"/>
          <w:tab w:val="num" w:pos="0"/>
        </w:tabs>
        <w:spacing w:before="0" w:line="240" w:lineRule="auto"/>
        <w:ind w:left="567" w:hanging="567"/>
        <w:rPr>
          <w:lang w:val="sk-SK"/>
        </w:rPr>
      </w:pPr>
      <w:r>
        <w:rPr>
          <w:rFonts w:ascii="Arial" w:hAnsi="Arial" w:cs="Arial"/>
          <w:sz w:val="20"/>
          <w:szCs w:val="20"/>
          <w:lang w:val="sk-SK"/>
        </w:rPr>
        <w:t>2.3</w:t>
      </w:r>
      <w:r>
        <w:rPr>
          <w:rFonts w:ascii="Arial" w:hAnsi="Arial" w:cs="Arial"/>
          <w:sz w:val="20"/>
          <w:szCs w:val="20"/>
          <w:lang w:val="sk-SK"/>
        </w:rPr>
        <w:tab/>
      </w:r>
      <w:r>
        <w:rPr>
          <w:rFonts w:ascii="Arial" w:hAnsi="Arial" w:cs="Arial"/>
          <w:bCs/>
          <w:sz w:val="20"/>
          <w:szCs w:val="20"/>
          <w:lang w:val="sk-SK"/>
        </w:rPr>
        <w:t xml:space="preserve">Predmetom kúpy na základe tejto zmluvy je </w:t>
      </w:r>
      <w:r w:rsidRPr="00C204E2">
        <w:rPr>
          <w:rFonts w:ascii="Arial" w:hAnsi="Arial" w:cs="Arial"/>
          <w:b/>
          <w:bCs/>
          <w:sz w:val="20"/>
          <w:szCs w:val="20"/>
          <w:lang w:val="sk-SK"/>
        </w:rPr>
        <w:t xml:space="preserve">dodanie mazacích prípravkom pre potreby pracovníkov </w:t>
      </w:r>
      <w:r>
        <w:rPr>
          <w:rFonts w:ascii="Arial" w:hAnsi="Arial" w:cs="Arial"/>
          <w:b/>
          <w:bCs/>
          <w:sz w:val="20"/>
          <w:szCs w:val="20"/>
          <w:lang w:val="sk-SK"/>
        </w:rPr>
        <w:t>kupujúceho</w:t>
      </w:r>
      <w:r>
        <w:rPr>
          <w:rFonts w:ascii="Arial" w:hAnsi="Arial" w:cs="Arial"/>
          <w:bCs/>
          <w:sz w:val="20"/>
          <w:szCs w:val="20"/>
          <w:lang w:val="sk-SK"/>
        </w:rPr>
        <w:t>,</w:t>
      </w:r>
      <w:r>
        <w:rPr>
          <w:rFonts w:ascii="Arial" w:hAnsi="Arial" w:cs="Arial"/>
          <w:sz w:val="20"/>
          <w:szCs w:val="20"/>
          <w:lang w:val="sk-SK"/>
        </w:rPr>
        <w:t xml:space="preserve"> </w:t>
      </w:r>
      <w:r>
        <w:rPr>
          <w:rFonts w:ascii="Arial" w:hAnsi="Arial" w:cs="Arial"/>
          <w:bCs/>
          <w:sz w:val="20"/>
          <w:szCs w:val="20"/>
          <w:lang w:val="sk-SK"/>
        </w:rPr>
        <w:t>podľa špecifikácie uvedenej v Prílohe č. 1 tejto zmluvy, ktorá je neoddeliteľnou súčasťou tejto zmluvy (ďalej len „</w:t>
      </w:r>
      <w:r>
        <w:rPr>
          <w:rFonts w:ascii="Arial" w:hAnsi="Arial" w:cs="Arial"/>
          <w:sz w:val="20"/>
          <w:szCs w:val="20"/>
          <w:lang w:val="sk-SK"/>
        </w:rPr>
        <w:t>predmet kúpy</w:t>
      </w:r>
      <w:r>
        <w:rPr>
          <w:rFonts w:ascii="Arial" w:hAnsi="Arial" w:cs="Arial"/>
          <w:bCs/>
          <w:sz w:val="20"/>
          <w:szCs w:val="20"/>
          <w:lang w:val="sk-SK"/>
        </w:rPr>
        <w:t>“ alebo „</w:t>
      </w:r>
      <w:r>
        <w:rPr>
          <w:rFonts w:ascii="Arial" w:hAnsi="Arial" w:cs="Arial"/>
          <w:sz w:val="20"/>
          <w:szCs w:val="20"/>
          <w:lang w:val="sk-SK"/>
        </w:rPr>
        <w:t>tovar</w:t>
      </w:r>
      <w:r>
        <w:rPr>
          <w:rFonts w:ascii="Arial" w:hAnsi="Arial" w:cs="Arial"/>
          <w:bCs/>
          <w:sz w:val="20"/>
          <w:szCs w:val="20"/>
          <w:lang w:val="sk-SK"/>
        </w:rPr>
        <w:t>“).</w:t>
      </w:r>
      <w:r>
        <w:rPr>
          <w:rFonts w:ascii="Arial" w:hAnsi="Arial" w:cs="Arial"/>
          <w:sz w:val="20"/>
          <w:szCs w:val="20"/>
          <w:lang w:val="sk-SK"/>
        </w:rPr>
        <w:tab/>
      </w:r>
    </w:p>
    <w:p w14:paraId="4009FF29" w14:textId="77777777" w:rsidR="00C204E2" w:rsidRDefault="00C204E2" w:rsidP="00C204E2">
      <w:pPr>
        <w:pStyle w:val="AODocTxt"/>
        <w:widowControl w:val="0"/>
        <w:spacing w:before="0" w:line="240" w:lineRule="auto"/>
        <w:rPr>
          <w:rFonts w:ascii="Arial" w:hAnsi="Arial" w:cs="Arial"/>
          <w:sz w:val="20"/>
          <w:szCs w:val="20"/>
          <w:lang w:val="sk-SK"/>
        </w:rPr>
      </w:pPr>
    </w:p>
    <w:p w14:paraId="5A8E9DB0" w14:textId="77777777" w:rsidR="00C204E2" w:rsidRDefault="00C204E2" w:rsidP="00C204E2">
      <w:pPr>
        <w:tabs>
          <w:tab w:val="num" w:pos="0"/>
        </w:tabs>
        <w:jc w:val="center"/>
        <w:rPr>
          <w:rFonts w:ascii="Arial" w:hAnsi="Arial" w:cs="Arial"/>
          <w:b/>
          <w:sz w:val="20"/>
          <w:u w:val="single"/>
        </w:rPr>
      </w:pPr>
      <w:r>
        <w:rPr>
          <w:rFonts w:ascii="Arial" w:hAnsi="Arial" w:cs="Arial"/>
          <w:b/>
          <w:sz w:val="20"/>
          <w:u w:val="single"/>
        </w:rPr>
        <w:t>ČLÁNOK 3.</w:t>
      </w:r>
    </w:p>
    <w:p w14:paraId="2C4441F4" w14:textId="77777777" w:rsidR="00C204E2" w:rsidRDefault="00C204E2" w:rsidP="00C204E2">
      <w:pPr>
        <w:tabs>
          <w:tab w:val="num" w:pos="0"/>
        </w:tabs>
        <w:jc w:val="center"/>
        <w:rPr>
          <w:rFonts w:ascii="Arial" w:hAnsi="Arial" w:cs="Arial"/>
          <w:b/>
          <w:sz w:val="20"/>
          <w:u w:val="single"/>
        </w:rPr>
      </w:pPr>
      <w:r>
        <w:rPr>
          <w:rFonts w:ascii="Arial" w:hAnsi="Arial" w:cs="Arial"/>
          <w:b/>
          <w:sz w:val="20"/>
          <w:u w:val="single"/>
        </w:rPr>
        <w:t>ČAS A MIESTO DODANIA TOVARU</w:t>
      </w:r>
    </w:p>
    <w:p w14:paraId="51A2FF63" w14:textId="77777777" w:rsidR="00C204E2" w:rsidRDefault="00C204E2" w:rsidP="00C204E2">
      <w:pPr>
        <w:tabs>
          <w:tab w:val="num" w:pos="0"/>
        </w:tabs>
        <w:ind w:left="360" w:hanging="360"/>
        <w:jc w:val="center"/>
        <w:rPr>
          <w:rFonts w:ascii="Arial" w:hAnsi="Arial" w:cs="Arial"/>
          <w:b/>
          <w:sz w:val="20"/>
          <w:u w:val="single"/>
        </w:rPr>
      </w:pPr>
    </w:p>
    <w:p w14:paraId="752C5952" w14:textId="77777777" w:rsidR="00C204E2" w:rsidRDefault="00C204E2" w:rsidP="00C204E2">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b/>
          <w:sz w:val="20"/>
          <w:szCs w:val="20"/>
          <w:lang w:val="sk-SK" w:eastAsia="cs-CZ"/>
        </w:rPr>
        <w:t xml:space="preserve">Miesto dodania tovaru: </w:t>
      </w:r>
      <w:r w:rsidRPr="00C204E2">
        <w:rPr>
          <w:rFonts w:ascii="Arial" w:hAnsi="Arial" w:cs="Arial"/>
          <w:b/>
          <w:sz w:val="20"/>
          <w:szCs w:val="20"/>
          <w:lang w:val="sk-SK" w:eastAsia="cs-CZ"/>
        </w:rPr>
        <w:t>Sklad materiálu BVS a.s., Hlohová 46, 821 07 Bratislava a sklad materiálu BVS a.s., Hviezdoslavova 476/20, 905 01 Senica.</w:t>
      </w:r>
    </w:p>
    <w:p w14:paraId="416B8F42" w14:textId="77777777" w:rsidR="00C204E2" w:rsidRDefault="00C204E2" w:rsidP="00C204E2">
      <w:pPr>
        <w:pStyle w:val="AOHead2"/>
        <w:spacing w:before="0" w:line="240" w:lineRule="auto"/>
        <w:ind w:left="567"/>
        <w:rPr>
          <w:rFonts w:ascii="Arial" w:hAnsi="Arial" w:cs="Arial"/>
          <w:b w:val="0"/>
          <w:sz w:val="20"/>
          <w:szCs w:val="20"/>
          <w:lang w:val="sk-SK"/>
        </w:rPr>
      </w:pPr>
      <w:r>
        <w:rPr>
          <w:rFonts w:ascii="Arial" w:hAnsi="Arial" w:cs="Arial"/>
          <w:b w:val="0"/>
          <w:sz w:val="20"/>
          <w:szCs w:val="20"/>
          <w:lang w:val="sk-SK" w:eastAsia="cs-CZ"/>
        </w:rPr>
        <w:t xml:space="preserve">Predávajúci </w:t>
      </w:r>
      <w:r>
        <w:rPr>
          <w:rFonts w:ascii="Arial" w:hAnsi="Arial" w:cs="Arial"/>
          <w:b w:val="0"/>
          <w:sz w:val="20"/>
          <w:szCs w:val="20"/>
          <w:lang w:val="sk-SK"/>
        </w:rPr>
        <w:t>zabezpečí na vlastné náklady dopravu tovaru na miesto dodania.</w:t>
      </w:r>
    </w:p>
    <w:p w14:paraId="5663A32D" w14:textId="669D61BB" w:rsidR="00C204E2" w:rsidRDefault="00C204E2" w:rsidP="00C204E2">
      <w:pPr>
        <w:pStyle w:val="AOHead2"/>
        <w:widowControl w:val="0"/>
        <w:numPr>
          <w:ilvl w:val="0"/>
          <w:numId w:val="10"/>
        </w:numPr>
        <w:spacing w:before="0" w:line="240" w:lineRule="auto"/>
        <w:ind w:left="567" w:hanging="567"/>
        <w:rPr>
          <w:rFonts w:ascii="Arial" w:hAnsi="Arial" w:cs="Arial"/>
          <w:b w:val="0"/>
          <w:bCs/>
          <w:sz w:val="20"/>
          <w:szCs w:val="20"/>
          <w:lang w:val="sk-SK"/>
        </w:rPr>
      </w:pPr>
      <w:r>
        <w:rPr>
          <w:rFonts w:ascii="Arial" w:hAnsi="Arial" w:cs="Arial"/>
          <w:b w:val="0"/>
          <w:bCs/>
          <w:sz w:val="20"/>
          <w:szCs w:val="20"/>
          <w:lang w:val="sk-SK"/>
        </w:rPr>
        <w:t xml:space="preserve">Predávajúci sa zaväzuje dodať objednaný tovar najneskôr </w:t>
      </w:r>
      <w:r>
        <w:rPr>
          <w:rFonts w:ascii="Arial" w:hAnsi="Arial" w:cs="Arial"/>
          <w:sz w:val="20"/>
          <w:szCs w:val="20"/>
          <w:lang w:val="sk-SK" w:eastAsia="cs-CZ"/>
        </w:rPr>
        <w:t xml:space="preserve">do </w:t>
      </w:r>
      <w:r w:rsidR="00BA684A">
        <w:rPr>
          <w:rFonts w:ascii="Arial" w:hAnsi="Arial" w:cs="Arial"/>
          <w:sz w:val="20"/>
          <w:szCs w:val="20"/>
          <w:lang w:val="sk-SK" w:eastAsia="cs-CZ"/>
        </w:rPr>
        <w:t>10</w:t>
      </w:r>
      <w:r>
        <w:rPr>
          <w:rFonts w:ascii="Arial" w:hAnsi="Arial" w:cs="Arial"/>
          <w:sz w:val="20"/>
          <w:szCs w:val="20"/>
          <w:lang w:val="sk-SK" w:eastAsia="cs-CZ"/>
        </w:rPr>
        <w:t xml:space="preserve"> </w:t>
      </w:r>
      <w:r w:rsidR="00BA684A">
        <w:rPr>
          <w:rFonts w:ascii="Arial" w:hAnsi="Arial" w:cs="Arial"/>
          <w:sz w:val="20"/>
          <w:szCs w:val="20"/>
          <w:lang w:val="sk-SK" w:eastAsia="cs-CZ"/>
        </w:rPr>
        <w:t xml:space="preserve">(slovom: desiatich)  </w:t>
      </w:r>
      <w:r>
        <w:rPr>
          <w:rFonts w:ascii="Arial" w:hAnsi="Arial" w:cs="Arial"/>
          <w:sz w:val="20"/>
          <w:szCs w:val="20"/>
          <w:lang w:val="sk-SK" w:eastAsia="cs-CZ"/>
        </w:rPr>
        <w:t xml:space="preserve">dní </w:t>
      </w:r>
      <w:r>
        <w:rPr>
          <w:rFonts w:ascii="Arial" w:hAnsi="Arial" w:cs="Arial"/>
          <w:b w:val="0"/>
          <w:bCs/>
          <w:sz w:val="20"/>
          <w:szCs w:val="20"/>
          <w:lang w:val="sk-SK"/>
        </w:rPr>
        <w:t xml:space="preserve">od doručenia </w:t>
      </w:r>
      <w:r>
        <w:rPr>
          <w:rFonts w:ascii="Arial" w:hAnsi="Arial" w:cs="Arial"/>
          <w:b w:val="0"/>
          <w:bCs/>
          <w:sz w:val="20"/>
          <w:szCs w:val="20"/>
          <w:lang w:val="sk-SK"/>
        </w:rPr>
        <w:lastRenderedPageBreak/>
        <w:t>objednávky, pokiaľ nie je v objednávke uvedený dlhší termín dodania (ďalej len „</w:t>
      </w:r>
      <w:r>
        <w:rPr>
          <w:rFonts w:ascii="Arial" w:hAnsi="Arial" w:cs="Arial"/>
          <w:b w:val="0"/>
          <w:sz w:val="20"/>
          <w:szCs w:val="20"/>
          <w:lang w:val="sk-SK"/>
        </w:rPr>
        <w:t>termín dodania</w:t>
      </w:r>
      <w:r>
        <w:rPr>
          <w:rFonts w:ascii="Arial" w:hAnsi="Arial" w:cs="Arial"/>
          <w:b w:val="0"/>
          <w:bCs/>
          <w:sz w:val="20"/>
          <w:szCs w:val="20"/>
          <w:lang w:val="sk-SK"/>
        </w:rPr>
        <w:t xml:space="preserve">“). </w:t>
      </w:r>
    </w:p>
    <w:p w14:paraId="4777EB23" w14:textId="77777777" w:rsidR="00C204E2" w:rsidRDefault="00C204E2" w:rsidP="00C204E2">
      <w:pPr>
        <w:tabs>
          <w:tab w:val="num" w:pos="0"/>
        </w:tabs>
        <w:ind w:left="360" w:hanging="360"/>
        <w:jc w:val="center"/>
        <w:rPr>
          <w:rFonts w:ascii="Arial" w:hAnsi="Arial" w:cs="Arial"/>
          <w:b/>
          <w:sz w:val="20"/>
          <w:u w:val="single"/>
        </w:rPr>
      </w:pPr>
    </w:p>
    <w:p w14:paraId="5E8465DF" w14:textId="77777777" w:rsidR="00C204E2" w:rsidRDefault="00C204E2" w:rsidP="00C204E2">
      <w:pPr>
        <w:tabs>
          <w:tab w:val="num" w:pos="0"/>
        </w:tabs>
        <w:jc w:val="center"/>
        <w:rPr>
          <w:rFonts w:ascii="Arial" w:hAnsi="Arial" w:cs="Arial"/>
          <w:b/>
          <w:sz w:val="20"/>
          <w:u w:val="single"/>
        </w:rPr>
      </w:pPr>
      <w:r>
        <w:rPr>
          <w:rFonts w:ascii="Arial" w:hAnsi="Arial" w:cs="Arial"/>
          <w:b/>
          <w:sz w:val="20"/>
          <w:u w:val="single"/>
        </w:rPr>
        <w:t>ČLÁNOK 4.</w:t>
      </w:r>
    </w:p>
    <w:p w14:paraId="1844F2C8" w14:textId="77777777" w:rsidR="00C204E2" w:rsidRDefault="00C204E2" w:rsidP="00C204E2">
      <w:pPr>
        <w:tabs>
          <w:tab w:val="num" w:pos="0"/>
        </w:tabs>
        <w:ind w:left="360" w:hanging="360"/>
        <w:jc w:val="center"/>
        <w:rPr>
          <w:rFonts w:ascii="Arial" w:hAnsi="Arial" w:cs="Arial"/>
          <w:b/>
          <w:sz w:val="20"/>
          <w:u w:val="single"/>
        </w:rPr>
      </w:pPr>
      <w:r>
        <w:rPr>
          <w:rFonts w:ascii="Arial" w:hAnsi="Arial" w:cs="Arial"/>
          <w:b/>
          <w:sz w:val="20"/>
          <w:u w:val="single"/>
        </w:rPr>
        <w:t>KÚPNA CENA</w:t>
      </w:r>
    </w:p>
    <w:p w14:paraId="2822A32C" w14:textId="77777777" w:rsidR="00C204E2" w:rsidRDefault="00C204E2" w:rsidP="00C204E2">
      <w:pPr>
        <w:tabs>
          <w:tab w:val="num" w:pos="0"/>
        </w:tabs>
        <w:ind w:left="360" w:hanging="360"/>
        <w:jc w:val="center"/>
        <w:rPr>
          <w:rFonts w:ascii="Arial" w:hAnsi="Arial" w:cs="Arial"/>
          <w:b/>
          <w:sz w:val="20"/>
          <w:u w:val="single"/>
        </w:rPr>
      </w:pPr>
    </w:p>
    <w:p w14:paraId="53DA9185" w14:textId="77777777" w:rsidR="00C204E2" w:rsidRDefault="00C204E2" w:rsidP="00C204E2">
      <w:pPr>
        <w:pStyle w:val="AOAltHead2"/>
        <w:widowControl w:val="0"/>
        <w:numPr>
          <w:ilvl w:val="0"/>
          <w:numId w:val="11"/>
        </w:numPr>
        <w:spacing w:before="0" w:line="240" w:lineRule="auto"/>
        <w:ind w:left="567" w:hanging="567"/>
        <w:rPr>
          <w:rFonts w:ascii="Arial" w:hAnsi="Arial" w:cs="Arial"/>
          <w:sz w:val="20"/>
          <w:szCs w:val="20"/>
          <w:lang w:val="sk-SK" w:eastAsia="cs-CZ"/>
        </w:rPr>
      </w:pPr>
      <w:r>
        <w:rPr>
          <w:rFonts w:ascii="Arial" w:hAnsi="Arial" w:cs="Arial"/>
          <w:sz w:val="20"/>
          <w:szCs w:val="20"/>
          <w:lang w:val="sk-SK"/>
        </w:rPr>
        <w:t>Za riadne dodaný a prevzatý tovar (v súlade s podmienkami stanovenými touto zmluvou)  je kupujúci povinný zaplatiť predávajúcemu kúpnu cenu, stanovenú v súlade s jednotkovými cenami, uvedenými v Prílohe č. 1 tejto zmluvy, v závislosti od druhu a množstva dodaného tovaru podľa objednávky (ďalej len „</w:t>
      </w:r>
      <w:r>
        <w:rPr>
          <w:rFonts w:ascii="Arial" w:hAnsi="Arial" w:cs="Arial"/>
          <w:bCs/>
          <w:sz w:val="20"/>
          <w:szCs w:val="20"/>
          <w:lang w:val="sk-SK"/>
        </w:rPr>
        <w:t xml:space="preserve">kúpna </w:t>
      </w:r>
      <w:r>
        <w:rPr>
          <w:rFonts w:ascii="Arial" w:hAnsi="Arial" w:cs="Arial"/>
          <w:sz w:val="20"/>
          <w:szCs w:val="20"/>
          <w:lang w:val="sk-SK"/>
        </w:rPr>
        <w:t>cena</w:t>
      </w:r>
      <w:r>
        <w:rPr>
          <w:rFonts w:ascii="Arial" w:hAnsi="Arial" w:cs="Arial"/>
          <w:bCs/>
          <w:sz w:val="20"/>
          <w:szCs w:val="20"/>
          <w:lang w:val="sk-SK"/>
        </w:rPr>
        <w:t>“</w:t>
      </w:r>
      <w:r>
        <w:rPr>
          <w:rFonts w:ascii="Arial" w:hAnsi="Arial" w:cs="Arial"/>
          <w:sz w:val="20"/>
          <w:szCs w:val="20"/>
          <w:lang w:val="sk-SK"/>
        </w:rPr>
        <w:t xml:space="preserve">), najviac však do vyčerpania maximálnej ceny vo výške </w:t>
      </w:r>
      <w:r w:rsidR="00C47899" w:rsidRPr="00C47899">
        <w:rPr>
          <w:rFonts w:ascii="Arial" w:hAnsi="Arial" w:cs="Arial"/>
          <w:b/>
          <w:color w:val="FF0000"/>
          <w:sz w:val="20"/>
          <w:szCs w:val="20"/>
          <w:lang w:val="sk-SK"/>
        </w:rPr>
        <w:t>(doplní uchádzač)</w:t>
      </w:r>
      <w:r w:rsidRPr="00C47899">
        <w:rPr>
          <w:rFonts w:ascii="Arial" w:hAnsi="Arial" w:cs="Arial"/>
          <w:color w:val="FF0000"/>
          <w:sz w:val="20"/>
          <w:szCs w:val="20"/>
          <w:lang w:val="sk-SK"/>
        </w:rPr>
        <w:t xml:space="preserve"> </w:t>
      </w:r>
      <w:r>
        <w:rPr>
          <w:rFonts w:ascii="Arial" w:hAnsi="Arial" w:cs="Arial"/>
          <w:b/>
          <w:bCs/>
          <w:sz w:val="20"/>
          <w:szCs w:val="20"/>
          <w:lang w:val="sk-SK"/>
        </w:rPr>
        <w:t>EUR</w:t>
      </w:r>
      <w:r>
        <w:rPr>
          <w:rFonts w:ascii="Arial" w:hAnsi="Arial" w:cs="Arial"/>
          <w:sz w:val="20"/>
          <w:szCs w:val="20"/>
          <w:lang w:val="sk-SK"/>
        </w:rPr>
        <w:t xml:space="preserve"> </w:t>
      </w:r>
      <w:r>
        <w:rPr>
          <w:rFonts w:ascii="Arial" w:hAnsi="Arial" w:cs="Arial"/>
          <w:b/>
          <w:sz w:val="20"/>
          <w:szCs w:val="20"/>
          <w:lang w:val="sk-SK"/>
        </w:rPr>
        <w:t>bez DPH</w:t>
      </w:r>
      <w:r>
        <w:rPr>
          <w:rFonts w:ascii="Arial" w:hAnsi="Arial" w:cs="Arial"/>
          <w:sz w:val="20"/>
          <w:szCs w:val="20"/>
          <w:lang w:val="sk-SK"/>
        </w:rPr>
        <w:t xml:space="preserve"> (slovom: </w:t>
      </w:r>
      <w:r w:rsidR="00C47899" w:rsidRPr="00C47899">
        <w:rPr>
          <w:rFonts w:ascii="Arial" w:hAnsi="Arial" w:cs="Arial"/>
          <w:color w:val="FF0000"/>
          <w:sz w:val="20"/>
          <w:szCs w:val="20"/>
          <w:lang w:val="sk-SK"/>
        </w:rPr>
        <w:t xml:space="preserve">doplní </w:t>
      </w:r>
      <w:r w:rsidR="00C47899">
        <w:rPr>
          <w:rFonts w:ascii="Arial" w:hAnsi="Arial" w:cs="Arial"/>
          <w:sz w:val="20"/>
          <w:szCs w:val="20"/>
          <w:lang w:val="sk-SK"/>
        </w:rPr>
        <w:t>uchádzač</w:t>
      </w:r>
      <w:r>
        <w:rPr>
          <w:rFonts w:ascii="Arial" w:hAnsi="Arial" w:cs="Arial"/>
          <w:sz w:val="20"/>
          <w:szCs w:val="20"/>
          <w:lang w:val="sk-SK"/>
        </w:rPr>
        <w:t xml:space="preserve"> eur) (ďalej len „maximálna cena“). </w:t>
      </w:r>
    </w:p>
    <w:p w14:paraId="030D808C" w14:textId="77777777" w:rsidR="00C204E2" w:rsidRDefault="00C204E2" w:rsidP="00C204E2">
      <w:pPr>
        <w:pStyle w:val="Odsekzoznamu"/>
        <w:ind w:left="567"/>
        <w:jc w:val="both"/>
        <w:rPr>
          <w:rFonts w:ascii="Arial" w:hAnsi="Arial" w:cs="Arial"/>
          <w:sz w:val="20"/>
        </w:rPr>
      </w:pPr>
      <w:r>
        <w:rPr>
          <w:rFonts w:ascii="Arial" w:hAnsi="Arial" w:cs="Arial"/>
          <w:sz w:val="20"/>
        </w:rPr>
        <w:t>Kupujúci nie je povinný vystaviť objednávky v rozsahu rovnajúcemu sa maximálnej cene podľa predchádzajúcej vety tohto odseku zmluvy, s čím predávajúci podpisom tejto zmluvy vyjadril súhlas. Predávajúci sa zaväzuje, že voči kupujúcemu nebude uplatňovať žiadne sankcie z dôvodu nevystavenia objednávok do výšky maximálnej ceny podľa prvej vety tohto odseku zmluvy.</w:t>
      </w:r>
    </w:p>
    <w:p w14:paraId="38093D8C" w14:textId="77777777" w:rsidR="00C204E2" w:rsidRDefault="00C204E2" w:rsidP="00C204E2">
      <w:pPr>
        <w:pStyle w:val="AODocTxtL1"/>
        <w:widowControl w:val="0"/>
        <w:numPr>
          <w:ilvl w:val="0"/>
          <w:numId w:val="11"/>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Kúpna </w:t>
      </w:r>
      <w:r>
        <w:rPr>
          <w:rFonts w:ascii="Arial" w:hAnsi="Arial" w:cs="Arial"/>
          <w:sz w:val="20"/>
          <w:szCs w:val="20"/>
          <w:lang w:val="sk-SK"/>
        </w:rPr>
        <w:t>cena podľa tejto zmluvy predstavuje úplnú a konečnú kúpnu cenu za dodanie tovaru a predávajúci nemá nárok na úhradu akýchkoľvek iných nákladov, výdavkov, poplatkov a pod., ktoré mu z akéhokoľvek dôvodu vzniknú v súvislosti s dodaním tovaru podľa tejto zmluvy.</w:t>
      </w:r>
    </w:p>
    <w:p w14:paraId="558AF0AA" w14:textId="77777777" w:rsidR="00C204E2" w:rsidRDefault="00C204E2" w:rsidP="00C204E2">
      <w:pPr>
        <w:pStyle w:val="AODocTxtL1"/>
        <w:numPr>
          <w:ilvl w:val="0"/>
          <w:numId w:val="11"/>
        </w:numPr>
        <w:spacing w:before="0" w:line="240" w:lineRule="auto"/>
        <w:ind w:left="567" w:hanging="567"/>
        <w:rPr>
          <w:rFonts w:ascii="Arial" w:hAnsi="Arial" w:cs="Arial"/>
          <w:sz w:val="20"/>
          <w:szCs w:val="20"/>
          <w:lang w:val="sk-SK"/>
        </w:rPr>
      </w:pPr>
      <w:r>
        <w:rPr>
          <w:rFonts w:ascii="Arial" w:hAnsi="Arial" w:cs="Arial"/>
          <w:sz w:val="20"/>
          <w:szCs w:val="20"/>
          <w:lang w:val="sk-SK"/>
        </w:rPr>
        <w:t>Jednotkové kúpne ceny tovaru, uvedené v Prílohe č. 1 tejto zmluvy, sú bez DPH a pre zmluvné strany sú záväzné. Ku kúpnej cene bude uplatnený režim DPH podľa právnej úpravy platnej ku dňu vzniku daňovej povinnosti.</w:t>
      </w:r>
    </w:p>
    <w:p w14:paraId="4E3F7B34" w14:textId="77777777" w:rsidR="00C204E2" w:rsidRDefault="00C204E2" w:rsidP="00C204E2">
      <w:pPr>
        <w:pStyle w:val="AODocTxtL1"/>
        <w:numPr>
          <w:ilvl w:val="0"/>
          <w:numId w:val="0"/>
        </w:numPr>
        <w:spacing w:before="0" w:line="240" w:lineRule="auto"/>
        <w:ind w:left="567"/>
        <w:rPr>
          <w:rFonts w:ascii="Arial" w:hAnsi="Arial" w:cs="Arial"/>
          <w:sz w:val="20"/>
          <w:szCs w:val="20"/>
          <w:lang w:val="sk-SK"/>
        </w:rPr>
      </w:pPr>
    </w:p>
    <w:p w14:paraId="746664BC" w14:textId="77777777" w:rsidR="00C204E2" w:rsidRDefault="00C204E2" w:rsidP="00C204E2">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5.</w:t>
      </w:r>
    </w:p>
    <w:p w14:paraId="17338140" w14:textId="77777777" w:rsidR="00C204E2" w:rsidRDefault="00C204E2" w:rsidP="00C204E2">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PLATOBNÉ PODMIENKY</w:t>
      </w:r>
    </w:p>
    <w:p w14:paraId="2DF23EF4" w14:textId="77777777" w:rsidR="00C204E2" w:rsidRDefault="00C204E2" w:rsidP="00C204E2">
      <w:pPr>
        <w:pStyle w:val="AODocTxtL1"/>
        <w:numPr>
          <w:ilvl w:val="0"/>
          <w:numId w:val="0"/>
        </w:numPr>
        <w:spacing w:before="0" w:line="240" w:lineRule="auto"/>
        <w:jc w:val="center"/>
        <w:rPr>
          <w:rFonts w:ascii="Arial" w:hAnsi="Arial" w:cs="Arial"/>
          <w:b/>
          <w:sz w:val="20"/>
          <w:szCs w:val="20"/>
          <w:u w:val="single"/>
          <w:lang w:val="sk-SK"/>
        </w:rPr>
      </w:pPr>
    </w:p>
    <w:p w14:paraId="4165F427" w14:textId="77777777" w:rsidR="00C204E2" w:rsidRPr="00A47A91" w:rsidRDefault="00C204E2" w:rsidP="00C204E2">
      <w:pPr>
        <w:pStyle w:val="AODocTxtL1"/>
        <w:numPr>
          <w:ilvl w:val="0"/>
          <w:numId w:val="12"/>
        </w:numPr>
        <w:spacing w:before="0" w:line="240" w:lineRule="auto"/>
        <w:ind w:left="567" w:hanging="567"/>
        <w:rPr>
          <w:rFonts w:ascii="Arial" w:hAnsi="Arial" w:cs="Arial"/>
          <w:sz w:val="20"/>
          <w:szCs w:val="20"/>
          <w:lang w:val="sk-SK"/>
        </w:rPr>
      </w:pPr>
      <w:r w:rsidRPr="00A47A91">
        <w:rPr>
          <w:rFonts w:ascii="Arial" w:hAnsi="Arial" w:cs="Arial"/>
          <w:sz w:val="20"/>
          <w:szCs w:val="20"/>
          <w:lang w:val="sk-SK"/>
        </w:rPr>
        <w:t>Nárok na zaplatenie kúpnej ceny vzniká predávajúcemu prevzatím tovaru zo strany kupujúceho  bez vád, na stanovenom mieste dodania.</w:t>
      </w:r>
    </w:p>
    <w:p w14:paraId="7F544A04" w14:textId="77777777" w:rsidR="00C204E2" w:rsidRPr="00A47A91" w:rsidRDefault="00C204E2" w:rsidP="00C204E2">
      <w:pPr>
        <w:pStyle w:val="AODocTxtL1"/>
        <w:numPr>
          <w:ilvl w:val="0"/>
          <w:numId w:val="12"/>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Zmluvné strany sa dohodli, že fakturačným obdobím je kalendárny mesiac. </w:t>
      </w:r>
      <w:r w:rsidRPr="00A47A91">
        <w:rPr>
          <w:rFonts w:ascii="Arial" w:hAnsi="Arial" w:cs="Arial"/>
          <w:sz w:val="20"/>
          <w:szCs w:val="20"/>
          <w:lang w:val="sk-SK"/>
        </w:rPr>
        <w:t xml:space="preserve">Predávajúci je povinný najneskôr do </w:t>
      </w:r>
      <w:r>
        <w:rPr>
          <w:rFonts w:ascii="Arial" w:hAnsi="Arial" w:cs="Arial"/>
          <w:sz w:val="20"/>
          <w:szCs w:val="20"/>
          <w:lang w:val="sk-SK"/>
        </w:rPr>
        <w:t xml:space="preserve">15 (slovom: </w:t>
      </w:r>
      <w:r w:rsidRPr="00A47A91">
        <w:rPr>
          <w:rFonts w:ascii="Arial" w:hAnsi="Arial" w:cs="Arial"/>
          <w:sz w:val="20"/>
          <w:szCs w:val="20"/>
          <w:lang w:val="sk-SK"/>
        </w:rPr>
        <w:t>pätnástich</w:t>
      </w:r>
      <w:r>
        <w:rPr>
          <w:rFonts w:ascii="Arial" w:hAnsi="Arial" w:cs="Arial"/>
          <w:sz w:val="20"/>
          <w:szCs w:val="20"/>
          <w:lang w:val="sk-SK"/>
        </w:rPr>
        <w:t>)</w:t>
      </w:r>
      <w:r w:rsidRPr="00A47A91">
        <w:rPr>
          <w:rFonts w:ascii="Arial" w:hAnsi="Arial" w:cs="Arial"/>
          <w:sz w:val="20"/>
          <w:szCs w:val="20"/>
          <w:lang w:val="sk-SK"/>
        </w:rPr>
        <w:t xml:space="preserve"> dní </w:t>
      </w:r>
      <w:r>
        <w:rPr>
          <w:rFonts w:ascii="Arial" w:hAnsi="Arial" w:cs="Arial"/>
          <w:sz w:val="20"/>
          <w:szCs w:val="20"/>
          <w:lang w:val="sk-SK"/>
        </w:rPr>
        <w:t xml:space="preserve">po skončení kalendárneho mesiaca, za ktorý sa fakturuje, </w:t>
      </w:r>
      <w:r w:rsidRPr="00A47A91">
        <w:rPr>
          <w:rFonts w:ascii="Arial" w:hAnsi="Arial" w:cs="Arial"/>
          <w:sz w:val="20"/>
          <w:szCs w:val="20"/>
          <w:lang w:val="sk-SK"/>
        </w:rPr>
        <w:t>vystaviť a zaslať kupujúcemu</w:t>
      </w:r>
      <w:r>
        <w:rPr>
          <w:rFonts w:ascii="Arial" w:hAnsi="Arial" w:cs="Arial"/>
          <w:sz w:val="20"/>
          <w:szCs w:val="20"/>
          <w:lang w:val="sk-SK"/>
        </w:rPr>
        <w:t xml:space="preserve"> súhrnnú faktúru (ďalej len „faktúra“) </w:t>
      </w:r>
      <w:r w:rsidRPr="00A47A91">
        <w:rPr>
          <w:rFonts w:ascii="Arial" w:hAnsi="Arial" w:cs="Arial"/>
          <w:sz w:val="20"/>
          <w:szCs w:val="20"/>
          <w:lang w:val="sk-SK"/>
        </w:rPr>
        <w:t xml:space="preserve"> na e-mailovú adresu: </w:t>
      </w:r>
      <w:hyperlink r:id="rId8" w:history="1">
        <w:r w:rsidRPr="006674AE">
          <w:rPr>
            <w:rStyle w:val="Hypertextovprepojenie"/>
            <w:rFonts w:ascii="Arial" w:hAnsi="Arial" w:cs="Arial"/>
            <w:b/>
            <w:sz w:val="20"/>
            <w:szCs w:val="20"/>
            <w:lang w:val="sk-SK"/>
          </w:rPr>
          <w:t>e-infaktury@bvsas.sk</w:t>
        </w:r>
      </w:hyperlink>
      <w:r>
        <w:rPr>
          <w:rFonts w:ascii="Arial" w:hAnsi="Arial" w:cs="Arial"/>
          <w:b/>
          <w:sz w:val="20"/>
          <w:szCs w:val="20"/>
          <w:lang w:val="sk-SK"/>
        </w:rPr>
        <w:t>.</w:t>
      </w:r>
    </w:p>
    <w:p w14:paraId="5FA87117" w14:textId="77777777" w:rsidR="00C204E2" w:rsidRPr="00A47A91" w:rsidRDefault="00C204E2" w:rsidP="00C204E2">
      <w:pPr>
        <w:pStyle w:val="AODocTxtL1"/>
        <w:numPr>
          <w:ilvl w:val="0"/>
          <w:numId w:val="12"/>
        </w:numPr>
        <w:spacing w:before="0" w:line="240" w:lineRule="auto"/>
        <w:ind w:left="567" w:hanging="567"/>
        <w:rPr>
          <w:rFonts w:ascii="Arial" w:hAnsi="Arial" w:cs="Arial"/>
          <w:sz w:val="20"/>
          <w:szCs w:val="20"/>
          <w:lang w:val="sk-SK"/>
        </w:rPr>
      </w:pPr>
      <w:r w:rsidRPr="00A47A91">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odseku zmluvy. Faktúry doručené počas sviatkov a dní pracovného pokoja, resp. v pracovné dni po 16:00 hod., budú vždy považované za doručené najbližší nasledujúci pracovný deň.</w:t>
      </w:r>
    </w:p>
    <w:p w14:paraId="5C076016" w14:textId="77777777" w:rsidR="00C204E2" w:rsidRPr="00A47A91" w:rsidRDefault="00C204E2" w:rsidP="00C204E2">
      <w:pPr>
        <w:pStyle w:val="AODocTxtL1"/>
        <w:numPr>
          <w:ilvl w:val="0"/>
          <w:numId w:val="0"/>
        </w:numPr>
        <w:spacing w:before="0" w:line="240" w:lineRule="auto"/>
        <w:ind w:left="567"/>
        <w:rPr>
          <w:rFonts w:ascii="Arial" w:hAnsi="Arial" w:cs="Arial"/>
          <w:sz w:val="20"/>
          <w:szCs w:val="20"/>
          <w:lang w:val="sk-SK"/>
        </w:rPr>
      </w:pPr>
      <w:r w:rsidRPr="00A47A91">
        <w:rPr>
          <w:rFonts w:ascii="Arial" w:hAnsi="Arial" w:cs="Arial"/>
          <w:sz w:val="20"/>
          <w:szCs w:val="20"/>
          <w:lang w:val="sk-SK"/>
        </w:rPr>
        <w:t>Kupujúci nenesie zodpovednosť za nedoručenie faktúry zo strany predávajúceho a ani nie je povinný o tejto skutočnosti predávajúceho upovedomiť.</w:t>
      </w:r>
    </w:p>
    <w:p w14:paraId="21FE18F1" w14:textId="77777777" w:rsidR="00C204E2" w:rsidRPr="00A47A91"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sidRPr="00A47A91">
        <w:rPr>
          <w:rFonts w:ascii="Arial" w:hAnsi="Arial" w:cs="Arial"/>
          <w:sz w:val="20"/>
          <w:szCs w:val="20"/>
          <w:lang w:val="sk-SK" w:eastAsia="cs-CZ"/>
        </w:rPr>
        <w:t>Faktúra musí obsahovať všetky náležitosti podľa zákona č. 222/2004 o dani z pridanej hodnoty v znení neskorších predpisov, vrátane rozdelenia predmetu fakturácie na jednotlivé druhy dodaných tovarov a služieb v zmysle ustanovení § 74 ods. 1 písm. f) tohto zákona a ako prílohu scan</w:t>
      </w:r>
      <w:r>
        <w:rPr>
          <w:rFonts w:ascii="Arial" w:hAnsi="Arial" w:cs="Arial"/>
          <w:sz w:val="20"/>
          <w:szCs w:val="20"/>
          <w:lang w:val="sk-SK" w:eastAsia="cs-CZ"/>
        </w:rPr>
        <w:t>y</w:t>
      </w:r>
      <w:r w:rsidRPr="00A47A91">
        <w:rPr>
          <w:rFonts w:ascii="Arial" w:hAnsi="Arial" w:cs="Arial"/>
          <w:sz w:val="20"/>
          <w:szCs w:val="20"/>
          <w:lang w:val="sk-SK" w:eastAsia="cs-CZ"/>
        </w:rPr>
        <w:t xml:space="preserve"> doklad</w:t>
      </w:r>
      <w:r>
        <w:rPr>
          <w:rFonts w:ascii="Arial" w:hAnsi="Arial" w:cs="Arial"/>
          <w:sz w:val="20"/>
          <w:szCs w:val="20"/>
          <w:lang w:val="sk-SK" w:eastAsia="cs-CZ"/>
        </w:rPr>
        <w:t>ov</w:t>
      </w:r>
      <w:r w:rsidRPr="00A47A91">
        <w:rPr>
          <w:rFonts w:ascii="Arial" w:hAnsi="Arial" w:cs="Arial"/>
          <w:sz w:val="20"/>
          <w:szCs w:val="20"/>
          <w:lang w:val="sk-SK" w:eastAsia="cs-CZ"/>
        </w:rPr>
        <w:t xml:space="preserve"> o dodaní, podpísan</w:t>
      </w:r>
      <w:r>
        <w:rPr>
          <w:rFonts w:ascii="Arial" w:hAnsi="Arial" w:cs="Arial"/>
          <w:sz w:val="20"/>
          <w:szCs w:val="20"/>
          <w:lang w:val="sk-SK" w:eastAsia="cs-CZ"/>
        </w:rPr>
        <w:t>é</w:t>
      </w:r>
      <w:r w:rsidRPr="00A47A91">
        <w:rPr>
          <w:rFonts w:ascii="Arial" w:hAnsi="Arial" w:cs="Arial"/>
          <w:sz w:val="20"/>
          <w:szCs w:val="20"/>
          <w:lang w:val="sk-SK" w:eastAsia="cs-CZ"/>
        </w:rPr>
        <w:t xml:space="preserve"> oprávnenými osobami oboch zmluvných strán</w:t>
      </w:r>
      <w:r>
        <w:rPr>
          <w:rFonts w:ascii="Arial" w:hAnsi="Arial" w:cs="Arial"/>
          <w:sz w:val="20"/>
          <w:szCs w:val="20"/>
          <w:lang w:val="sk-SK" w:eastAsia="cs-CZ"/>
        </w:rPr>
        <w:t>. Vo faktúre bude uvedený</w:t>
      </w:r>
      <w:r w:rsidRPr="00EE5242">
        <w:rPr>
          <w:rFonts w:ascii="Arial" w:hAnsi="Arial" w:cs="Arial"/>
          <w:sz w:val="20"/>
          <w:szCs w:val="20"/>
          <w:lang w:val="sk-SK" w:eastAsia="cs-CZ"/>
        </w:rPr>
        <w:t xml:space="preserve"> samostatne </w:t>
      </w:r>
      <w:r>
        <w:rPr>
          <w:rFonts w:ascii="Arial" w:hAnsi="Arial" w:cs="Arial"/>
          <w:sz w:val="20"/>
          <w:szCs w:val="20"/>
          <w:lang w:val="sk-SK" w:eastAsia="cs-CZ"/>
        </w:rPr>
        <w:t xml:space="preserve">tovar a </w:t>
      </w:r>
      <w:r w:rsidRPr="00EE5242">
        <w:rPr>
          <w:rFonts w:ascii="Arial" w:hAnsi="Arial" w:cs="Arial"/>
          <w:sz w:val="20"/>
          <w:szCs w:val="20"/>
          <w:lang w:val="sk-SK" w:eastAsia="cs-CZ"/>
        </w:rPr>
        <w:t xml:space="preserve">cena za každú objednávku vrátane čísla objednávky, pod ktorým ju </w:t>
      </w:r>
      <w:r>
        <w:rPr>
          <w:rFonts w:ascii="Arial" w:hAnsi="Arial" w:cs="Arial"/>
          <w:sz w:val="20"/>
          <w:szCs w:val="20"/>
          <w:lang w:val="sk-SK" w:eastAsia="cs-CZ"/>
        </w:rPr>
        <w:t>kupujúci</w:t>
      </w:r>
      <w:r w:rsidRPr="00EE5242">
        <w:rPr>
          <w:rFonts w:ascii="Arial" w:hAnsi="Arial" w:cs="Arial"/>
          <w:sz w:val="20"/>
          <w:szCs w:val="20"/>
          <w:lang w:val="sk-SK" w:eastAsia="cs-CZ"/>
        </w:rPr>
        <w:t xml:space="preserve"> eviduje</w:t>
      </w:r>
      <w:r w:rsidRPr="00A47A91">
        <w:rPr>
          <w:rFonts w:ascii="Arial" w:hAnsi="Arial" w:cs="Arial"/>
          <w:sz w:val="20"/>
          <w:szCs w:val="20"/>
          <w:lang w:val="sk-SK" w:eastAsia="cs-CZ"/>
        </w:rPr>
        <w:t>.</w:t>
      </w:r>
    </w:p>
    <w:p w14:paraId="2C0F8D13" w14:textId="77777777" w:rsidR="00C204E2" w:rsidRPr="00A47A91" w:rsidRDefault="00C204E2" w:rsidP="00C204E2">
      <w:pPr>
        <w:pStyle w:val="AODocTxtL1"/>
        <w:numPr>
          <w:ilvl w:val="0"/>
          <w:numId w:val="12"/>
        </w:numPr>
        <w:spacing w:before="0" w:line="240" w:lineRule="auto"/>
        <w:ind w:left="567" w:hanging="567"/>
        <w:rPr>
          <w:rFonts w:ascii="Arial" w:hAnsi="Arial" w:cs="Arial"/>
          <w:sz w:val="20"/>
          <w:szCs w:val="20"/>
          <w:lang w:val="sk-SK"/>
        </w:rPr>
      </w:pPr>
      <w:r w:rsidRPr="00A47A91">
        <w:rPr>
          <w:rFonts w:ascii="Arial" w:hAnsi="Arial" w:cs="Arial"/>
          <w:sz w:val="20"/>
          <w:szCs w:val="20"/>
          <w:lang w:val="sk-SK"/>
        </w:rPr>
        <w:t>Kúpna cena bude uhradená na základe faktúry, vystavenej predávajúcim za všetok tovar, dodaný podľa špecifikácie stanovenej v objednávk</w:t>
      </w:r>
      <w:r>
        <w:rPr>
          <w:rFonts w:ascii="Arial" w:hAnsi="Arial" w:cs="Arial"/>
          <w:sz w:val="20"/>
          <w:szCs w:val="20"/>
          <w:lang w:val="sk-SK"/>
        </w:rPr>
        <w:t>ach</w:t>
      </w:r>
      <w:r w:rsidRPr="00A47A91">
        <w:rPr>
          <w:rFonts w:ascii="Arial" w:hAnsi="Arial" w:cs="Arial"/>
          <w:bCs/>
          <w:sz w:val="20"/>
          <w:szCs w:val="20"/>
          <w:lang w:val="sk-SK"/>
        </w:rPr>
        <w:t xml:space="preserve"> doručenej predávajúcemu</w:t>
      </w:r>
      <w:r w:rsidRPr="00A47A91">
        <w:rPr>
          <w:rFonts w:ascii="Arial" w:hAnsi="Arial" w:cs="Arial"/>
          <w:sz w:val="20"/>
          <w:szCs w:val="20"/>
          <w:lang w:val="sk-SK"/>
        </w:rPr>
        <w:t>.</w:t>
      </w:r>
    </w:p>
    <w:p w14:paraId="6BA3DC3B"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podpisom tejto zmluvy udeľuje predávajúcemu súhlas k zasielaniu faktúr v elektronickej forme (v súlade s ustanovením § 71 ods. 1 písm. b) zákona o DPH).</w:t>
      </w:r>
    </w:p>
    <w:p w14:paraId="0844A478"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predmete e-mailu, ktorým bude elektronická faktúra zasielaná, musí byť (za účelom základnej identifikácie) uvedené slovo: „faktúra“, „invoice“, „dobropis“, „ťarchopis“; popri tomto označení môžu byť v predmete e-mailu uvedené aj ďalšie znaky, slúžiace k bližšej identifikácii (čísla alebo písmená).</w:t>
      </w:r>
    </w:p>
    <w:p w14:paraId="4C664BC3"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Elektronická faktúra musí byť vystavená len vo formátoch súborov PDF, TIF, JPEG, BMP a nesmie byť zaheslovaná, zamknutá na tlačenie, ani komprimovaná.</w:t>
      </w:r>
      <w:r>
        <w:rPr>
          <w:rFonts w:ascii="Arial" w:hAnsi="Arial" w:cs="Arial"/>
          <w:sz w:val="20"/>
          <w:szCs w:val="20"/>
        </w:rPr>
        <w:t xml:space="preserve"> </w:t>
      </w:r>
    </w:p>
    <w:p w14:paraId="0B754C36"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Každý e-mail môže obsahovať v prílohe iba jednu elektronickú faktúru, pričom všetky dokumenty, ktoré sa prikladajú k faktúre (podľa odseku 5.4 tohto článku zmluvy) musia byť zaslané v tom istom e-maile ako samotná faktúra. E-mail, ktorým bude zasielaná elektronická faktúra (prípadne spolu s ďalšími dokumentami) nesmie byť väčší než 20 (slovom: dvadsať) MB.</w:t>
      </w:r>
    </w:p>
    <w:p w14:paraId="2DF97B53"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Predávajúci je povinný zabezpečiť vierohodnosť pôvodu neporušenosť obsahu a čitateľnosť faktúry, vyhotovenej v elektronickej forme, v súlade s podmienkami zákona o DPH. Podpis faktúry kvalifikovaným elektronickým podpisom sa nevyžaduje.</w:t>
      </w:r>
    </w:p>
    <w:p w14:paraId="56FCF279"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ktorý nemá sídlo v Slovenskej republike, je povinný ku každému dodanému tovaru uviesť vo faktúre alebo v dodacom liste, kód kombinovanej nomenklatúry (kód CN), krajinu pôvodu a čistú hmotnosť tovaru (t. j. hmotnosť tovaru bez všetkých obalov).</w:t>
      </w:r>
    </w:p>
    <w:p w14:paraId="40EEE532"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prípade, že faktúra:</w:t>
      </w:r>
    </w:p>
    <w:p w14:paraId="27DB95D1" w14:textId="77777777" w:rsidR="00C204E2" w:rsidRDefault="00C204E2" w:rsidP="00C204E2">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bude obsahovať nesprávne údaje, nesprávne fakturovanú cenu,</w:t>
      </w:r>
    </w:p>
    <w:p w14:paraId="2E0F46EC" w14:textId="77777777" w:rsidR="00C204E2" w:rsidRDefault="00C204E2" w:rsidP="00C204E2">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nebude obsahovať všetky potrebné náležitosti (vrátane príloh) podľa tejto zmluvy,</w:t>
      </w:r>
    </w:p>
    <w:p w14:paraId="1B2096F7" w14:textId="77777777" w:rsidR="00C204E2" w:rsidRDefault="00C204E2" w:rsidP="00C204E2">
      <w:pPr>
        <w:pStyle w:val="AODocTxtL2"/>
        <w:tabs>
          <w:tab w:val="clear" w:pos="360"/>
        </w:tabs>
        <w:spacing w:before="0" w:line="240" w:lineRule="auto"/>
        <w:ind w:left="709" w:hanging="142"/>
        <w:rPr>
          <w:rFonts w:ascii="Arial" w:hAnsi="Arial" w:cs="Arial"/>
          <w:sz w:val="20"/>
          <w:szCs w:val="20"/>
          <w:lang w:val="sk-SK" w:eastAsia="cs-CZ"/>
        </w:rPr>
      </w:pPr>
      <w:r>
        <w:rPr>
          <w:rFonts w:ascii="Arial" w:hAnsi="Arial" w:cs="Arial"/>
          <w:sz w:val="20"/>
          <w:szCs w:val="20"/>
          <w:lang w:val="sk-SK" w:eastAsia="cs-CZ"/>
        </w:rPr>
        <w:lastRenderedPageBreak/>
        <w:t>- nebude zabezpečená vierohodnosť jej pôvodu, neporušenosť obsahu a čitateľnosť a/alebo</w:t>
      </w:r>
    </w:p>
    <w:p w14:paraId="4C4C434B" w14:textId="77777777" w:rsidR="00C204E2" w:rsidRDefault="00C204E2" w:rsidP="00C204E2">
      <w:pPr>
        <w:pStyle w:val="AODocTxtL2"/>
        <w:tabs>
          <w:tab w:val="clear" w:pos="360"/>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 nebude zaslaná v súlade s podmienkami, dohodnutými v tejto zmluve, kupujúci je oprávnený vrátiť ju predávajúcemu na doplnenie alebo opravu. Faktúra bude vrátená na e</w:t>
      </w:r>
      <w:r w:rsidR="00C47899">
        <w:rPr>
          <w:rFonts w:ascii="Arial" w:hAnsi="Arial" w:cs="Arial"/>
          <w:sz w:val="20"/>
          <w:szCs w:val="20"/>
          <w:lang w:val="sk-SK" w:eastAsia="cs-CZ"/>
        </w:rPr>
        <w:t>-</w:t>
      </w:r>
      <w:r>
        <w:rPr>
          <w:rFonts w:ascii="Arial" w:hAnsi="Arial" w:cs="Arial"/>
          <w:sz w:val="20"/>
          <w:szCs w:val="20"/>
          <w:lang w:val="sk-SK" w:eastAsia="cs-CZ"/>
        </w:rPr>
        <w:t>mailovú adresu, z ktorej bola doručená</w:t>
      </w:r>
      <w:r>
        <w:rPr>
          <w:rFonts w:ascii="Arial" w:hAnsi="Arial" w:cs="Arial"/>
          <w:sz w:val="20"/>
          <w:szCs w:val="20"/>
          <w:highlight w:val="lightGray"/>
        </w:rPr>
        <w:t xml:space="preserve">, </w:t>
      </w:r>
      <w:r>
        <w:rPr>
          <w:rFonts w:ascii="Arial" w:hAnsi="Arial" w:cs="Arial"/>
          <w:sz w:val="20"/>
          <w:szCs w:val="20"/>
          <w:highlight w:val="lightGray"/>
          <w:lang w:val="sk-SK"/>
        </w:rPr>
        <w:t xml:space="preserve">to neplatí ak predávajúci v tomto odseku zmluvy stanoví inú/osobitnú adresu pre tento účel a to:   ..........@............ </w:t>
      </w:r>
      <w:r>
        <w:rPr>
          <w:rFonts w:ascii="Arial" w:hAnsi="Arial" w:cs="Arial"/>
          <w:i/>
          <w:color w:val="FF0000"/>
          <w:sz w:val="20"/>
          <w:szCs w:val="20"/>
          <w:highlight w:val="lightGray"/>
          <w:lang w:val="sk-SK"/>
        </w:rPr>
        <w:t>doplní uchádzač alebo bude vyznačený text odstránený</w:t>
      </w:r>
      <w:r>
        <w:rPr>
          <w:rFonts w:ascii="Arial" w:hAnsi="Arial" w:cs="Arial"/>
          <w:sz w:val="20"/>
          <w:szCs w:val="20"/>
          <w:highlight w:val="lightGray"/>
          <w:lang w:val="sk-SK"/>
        </w:rPr>
        <w:t>)</w:t>
      </w:r>
      <w:r>
        <w:rPr>
          <w:rFonts w:ascii="Arial" w:hAnsi="Arial" w:cs="Arial"/>
          <w:sz w:val="20"/>
          <w:szCs w:val="20"/>
          <w:lang w:val="sk-SK" w:eastAsia="cs-CZ"/>
        </w:rPr>
        <w:t>. V takom prípade sa zastaví plynutie lehoty splatnosti a nová lehota splatnosti začne plynúť dňom doručenia opravenej faktúry kupujúcemu spôsobom, uvedeným v odseku 5.13 tohto článku zmluvy.</w:t>
      </w:r>
    </w:p>
    <w:p w14:paraId="24BE6B9D"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Lehota splatnosti faktúry je 30 (slovom: tridsať) dní odo dňa </w:t>
      </w:r>
      <w:r>
        <w:rPr>
          <w:rFonts w:ascii="Arial" w:hAnsi="Arial" w:cs="Arial"/>
          <w:sz w:val="20"/>
          <w:szCs w:val="20"/>
          <w:lang w:val="sk-SK"/>
        </w:rPr>
        <w:t>jej doručenia na e-mailovú adresu kupujúceho, uvedenú v odseku 5.2 tohto článku zmluvy.</w:t>
      </w:r>
    </w:p>
    <w:p w14:paraId="383337EF"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neposkytuje zálohy ani preddavky na kúpnu cenu.</w:t>
      </w:r>
    </w:p>
    <w:p w14:paraId="1FF593C2" w14:textId="77777777" w:rsidR="00C204E2" w:rsidRDefault="00C204E2" w:rsidP="00C204E2">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Platobná povinnosť kupujúceho sa považuje za splnenú v deň, kedy bude uhrádzaná suma odpísaná z účtu kupujúceho.</w:t>
      </w:r>
    </w:p>
    <w:p w14:paraId="2B323B57" w14:textId="77777777" w:rsidR="00C204E2" w:rsidRDefault="00C204E2" w:rsidP="00C204E2">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5.16 </w:t>
      </w:r>
      <w:r>
        <w:rPr>
          <w:rFonts w:ascii="Arial" w:hAnsi="Arial" w:cs="Arial"/>
          <w:sz w:val="20"/>
          <w:szCs w:val="20"/>
          <w:lang w:val="sk-SK"/>
        </w:rPr>
        <w:tab/>
        <w:t>V prípade, ak kedykoľvek po uzavretí zmluvy nastanú u predávajúceho dôvody na zrušenie registrácie pre DPH v zmysle príslušnej právnej úpravy alebo bude predávajúci zverejnený v príslušnom zozname osôb, vedenom Finančným riaditeľstvom SR,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
    <w:p w14:paraId="411B457B" w14:textId="77777777" w:rsidR="00C204E2" w:rsidRDefault="00C204E2" w:rsidP="00C204E2">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5.17 </w:t>
      </w:r>
      <w:r>
        <w:rPr>
          <w:rFonts w:ascii="Arial" w:hAnsi="Arial" w:cs="Arial"/>
          <w:sz w:val="20"/>
          <w:szCs w:val="20"/>
          <w:lang w:val="sk-SK" w:eastAsia="cs-CZ"/>
        </w:rPr>
        <w:tab/>
        <w:t>V prípade, že bankový účet predávajúceho, uvedený v čl. 1 tejto zmluvy, nebude ku dňu vystavenia faktúry zverejnený v zozname bankových účtov predávajúceho používaných na podnikanie na webovom sídle Finančného riaditeľstva Slovenskej republiky (ďalej len „zoznam“ a „FR“), je kupujúci oprávnený uhradiť fakturovanú sumu na bankový účet (v prípade viacerých účtov na ktorýkoľvek účet), ktorý je zverejnený v predmetnom zozname. V prípade, že ku dňu vystavenia faktúry nebude v zozname na webovom sídle FR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 w14:paraId="4E456775" w14:textId="77777777" w:rsidR="00C204E2" w:rsidRDefault="00C204E2" w:rsidP="00C204E2">
      <w:pPr>
        <w:pStyle w:val="AODocTxtL1"/>
        <w:numPr>
          <w:ilvl w:val="0"/>
          <w:numId w:val="0"/>
        </w:numPr>
        <w:spacing w:before="0" w:line="240" w:lineRule="auto"/>
        <w:ind w:left="567"/>
        <w:rPr>
          <w:rFonts w:ascii="Arial" w:hAnsi="Arial" w:cs="Arial"/>
          <w:sz w:val="20"/>
          <w:szCs w:val="20"/>
          <w:lang w:val="sk-SK"/>
        </w:rPr>
      </w:pPr>
    </w:p>
    <w:p w14:paraId="579EE34C" w14:textId="77777777" w:rsidR="00C204E2" w:rsidRDefault="00C204E2" w:rsidP="00C204E2">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6.</w:t>
      </w:r>
    </w:p>
    <w:p w14:paraId="0582B4C1" w14:textId="77777777" w:rsidR="00C204E2" w:rsidRDefault="00C204E2" w:rsidP="00C204E2">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podmienky dodania tovaru</w:t>
      </w:r>
    </w:p>
    <w:p w14:paraId="025CF0F0" w14:textId="77777777" w:rsidR="00C204E2" w:rsidRDefault="00C204E2" w:rsidP="00C204E2">
      <w:pPr>
        <w:pStyle w:val="AODocTxtL1"/>
        <w:spacing w:before="0" w:line="240" w:lineRule="auto"/>
        <w:rPr>
          <w:rFonts w:ascii="Arial" w:hAnsi="Arial" w:cs="Arial"/>
          <w:sz w:val="20"/>
          <w:szCs w:val="20"/>
          <w:lang w:val="sk-SK"/>
        </w:rPr>
      </w:pPr>
    </w:p>
    <w:bookmarkEnd w:id="0"/>
    <w:bookmarkEnd w:id="1"/>
    <w:bookmarkEnd w:id="2"/>
    <w:p w14:paraId="4293C9BB" w14:textId="77777777" w:rsidR="00C204E2" w:rsidRDefault="00C204E2" w:rsidP="00C204E2">
      <w:pPr>
        <w:pStyle w:val="AOHead1"/>
        <w:spacing w:before="0" w:line="240" w:lineRule="auto"/>
        <w:ind w:left="709" w:hanging="709"/>
        <w:rPr>
          <w:rFonts w:ascii="Arial" w:hAnsi="Arial" w:cs="Arial"/>
          <w:b w:val="0"/>
          <w:vanish/>
          <w:sz w:val="20"/>
          <w:szCs w:val="20"/>
          <w:lang w:val="sk-SK"/>
        </w:rPr>
      </w:pPr>
    </w:p>
    <w:p w14:paraId="3AAEDAA9" w14:textId="77777777" w:rsidR="00C204E2" w:rsidRDefault="00C204E2" w:rsidP="00C204E2">
      <w:pPr>
        <w:pStyle w:val="AOHead2"/>
        <w:numPr>
          <w:ilvl w:val="1"/>
          <w:numId w:val="2"/>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Dodanie tovaru sa bude realizovať na základe osobitných objednávok kupujúceho. Až do vystavenia objednávky nič v tejto zmluve nie je možné interpretovať ako záväzok kupujúceho objednať si tovar v určitom množstve. </w:t>
      </w:r>
    </w:p>
    <w:p w14:paraId="61075A10" w14:textId="77777777" w:rsidR="00C204E2" w:rsidRDefault="00C204E2" w:rsidP="00C204E2">
      <w:pPr>
        <w:pStyle w:val="AOHead2"/>
        <w:numPr>
          <w:ilvl w:val="1"/>
          <w:numId w:val="2"/>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Predávajúci sa zaväzuje kupujúcemu dodať tovar v množstve a podľa špecifikácie stanovenej v danej objednávke</w:t>
      </w:r>
      <w:r>
        <w:rPr>
          <w:rFonts w:ascii="Arial" w:hAnsi="Arial" w:cs="Arial"/>
          <w:b w:val="0"/>
          <w:sz w:val="20"/>
          <w:szCs w:val="20"/>
          <w:lang w:val="sk-SK" w:eastAsia="cs-CZ"/>
        </w:rPr>
        <w:t xml:space="preserve">. </w:t>
      </w:r>
    </w:p>
    <w:p w14:paraId="7216FB64" w14:textId="77777777" w:rsidR="00C204E2" w:rsidRDefault="00C204E2" w:rsidP="00C204E2">
      <w:pPr>
        <w:pStyle w:val="AOAltHead2"/>
        <w:widowControl w:val="0"/>
        <w:tabs>
          <w:tab w:val="num" w:pos="0"/>
        </w:tabs>
        <w:spacing w:before="0" w:line="240" w:lineRule="auto"/>
        <w:ind w:left="567" w:hanging="567"/>
        <w:rPr>
          <w:rFonts w:ascii="Arial" w:hAnsi="Arial" w:cs="Arial"/>
          <w:sz w:val="20"/>
          <w:szCs w:val="20"/>
          <w:lang w:val="sk-SK"/>
        </w:rPr>
      </w:pPr>
      <w:r>
        <w:rPr>
          <w:rFonts w:ascii="Arial" w:hAnsi="Arial" w:cs="Arial"/>
          <w:sz w:val="20"/>
          <w:szCs w:val="20"/>
          <w:lang w:val="sk-SK"/>
        </w:rPr>
        <w:tab/>
        <w:t xml:space="preserve">Kupujúci bude tovar objednávať na základe svojich aktuálnych potrieb, t. j. kupujúci je oprávnený objednať celkovo aj menšie množstvo tovaru, ako je predpokladané množstvo, uvedené v Prílohe č. 1 tejto zmluvy. </w:t>
      </w:r>
    </w:p>
    <w:p w14:paraId="76B71486" w14:textId="77777777" w:rsidR="00C204E2" w:rsidRDefault="00C204E2" w:rsidP="00C204E2">
      <w:pPr>
        <w:pStyle w:val="AOAltHead2"/>
        <w:widowControl w:val="0"/>
        <w:tabs>
          <w:tab w:val="num" w:pos="0"/>
        </w:tabs>
        <w:spacing w:before="0" w:line="240" w:lineRule="auto"/>
        <w:ind w:left="567" w:hanging="567"/>
        <w:rPr>
          <w:rFonts w:ascii="Arial" w:hAnsi="Arial" w:cs="Arial"/>
          <w:sz w:val="20"/>
          <w:szCs w:val="20"/>
          <w:lang w:val="sk-SK"/>
        </w:rPr>
      </w:pPr>
      <w:r>
        <w:rPr>
          <w:rFonts w:ascii="Arial" w:hAnsi="Arial" w:cs="Arial"/>
          <w:sz w:val="20"/>
          <w:szCs w:val="20"/>
          <w:lang w:val="sk-SK"/>
        </w:rPr>
        <w:tab/>
        <w:t>Predávajúci sa zaväzuje, že voči kupujúcemu nebude uplatňovať žiadne sankcie a/alebo akékoľvek iné nároky peňažnej alebo nepeňažnej povahy (najmä, nie však výlučne ušlý zisk a/alebo vzniknuté škody rôznej povahy) v prípade, ak zakúpi menšie množstvo tovaru, ako je jeho predpokladané množstvo.</w:t>
      </w:r>
    </w:p>
    <w:p w14:paraId="689B59C7" w14:textId="77777777" w:rsidR="00C204E2" w:rsidRDefault="00C204E2" w:rsidP="00C204E2">
      <w:pPr>
        <w:pStyle w:val="AOHead2"/>
        <w:keepNext w:val="0"/>
        <w:widowControl w:val="0"/>
        <w:numPr>
          <w:ilvl w:val="1"/>
          <w:numId w:val="2"/>
        </w:numPr>
        <w:tabs>
          <w:tab w:val="clear" w:pos="72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Predávajúci sa zaväzuje dodať kupujúcemu len taký tovar, ktorý spĺňa podmienky stanovené touto zmluvou. </w:t>
      </w:r>
    </w:p>
    <w:p w14:paraId="2AD0264C" w14:textId="77777777" w:rsidR="00C204E2" w:rsidRDefault="00C204E2" w:rsidP="00C204E2">
      <w:pPr>
        <w:pStyle w:val="AOHead2"/>
        <w:tabs>
          <w:tab w:val="num" w:pos="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ab/>
        <w:t>Predávajúci je povinný dodať len tovar, ktorý je bez akýchkoľvek technických vád a právnych vád, t. j. na predmet kúpy si nerobí nárok žiadna tretia osoba, nie je zaťažený právom tretej osoby, resp. neexistuje žiadna okolnosť, ktorá by mohla v budúcnosti obmedziť alebo vylúčiť vlastnícke právo kupujúceho alebo jeho dispozičné právo k predmetu kúpy.</w:t>
      </w:r>
    </w:p>
    <w:p w14:paraId="0E5A06E2" w14:textId="77777777" w:rsidR="00C204E2" w:rsidRDefault="00C204E2" w:rsidP="00C204E2">
      <w:pPr>
        <w:pStyle w:val="AOHead2"/>
        <w:keepNext w:val="0"/>
        <w:widowControl w:val="0"/>
        <w:numPr>
          <w:ilvl w:val="0"/>
          <w:numId w:val="8"/>
        </w:numPr>
        <w:tabs>
          <w:tab w:val="left"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Spolu s predmetom kúpy je predávajúci povinný dodať kupujúcemu všetko príslušenstvo a všetky doklady, potrebné k prevodu predmetu kúpy na kupujúceho a k riadnemu užívaniu predmetu kúpy, na stanovený alebo obvyklý účel. </w:t>
      </w:r>
    </w:p>
    <w:p w14:paraId="2EC6B457" w14:textId="77777777" w:rsidR="00C204E2" w:rsidRDefault="00C204E2" w:rsidP="00C204E2">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color w:val="000000" w:themeColor="text1"/>
          <w:sz w:val="20"/>
          <w:szCs w:val="20"/>
          <w:lang w:val="sk-SK"/>
        </w:rPr>
        <w:t>Predávajúci je tiež povinný</w:t>
      </w:r>
      <w:r>
        <w:rPr>
          <w:rFonts w:ascii="Arial" w:hAnsi="Arial" w:cs="Arial"/>
          <w:color w:val="FF0000"/>
          <w:sz w:val="20"/>
          <w:szCs w:val="20"/>
          <w:lang w:val="sk-SK"/>
        </w:rPr>
        <w:t xml:space="preserve"> </w:t>
      </w:r>
      <w:r>
        <w:rPr>
          <w:rFonts w:ascii="Arial" w:hAnsi="Arial" w:cs="Arial"/>
          <w:sz w:val="20"/>
          <w:szCs w:val="20"/>
          <w:lang w:val="sk-SK"/>
        </w:rPr>
        <w:t>zabezpečiť inštaláciu a uvedenie predmetu kúpy do prevádzky a zaškolenie obsluhy (splnenie tejto povinnosti sa nevyžaduj</w:t>
      </w:r>
      <w:r>
        <w:rPr>
          <w:rFonts w:ascii="Arial" w:hAnsi="Arial" w:cs="Arial"/>
          <w:sz w:val="20"/>
          <w:szCs w:val="20"/>
        </w:rPr>
        <w:t>e</w:t>
      </w:r>
      <w:r>
        <w:rPr>
          <w:rFonts w:ascii="Arial" w:hAnsi="Arial" w:cs="Arial"/>
          <w:sz w:val="20"/>
          <w:szCs w:val="20"/>
          <w:lang w:val="sk-SK"/>
        </w:rPr>
        <w:t xml:space="preserve"> v prípadoch, kedy sa táto podpora, vzhľadom na charakter tovaru, spravidla neposkytuje).</w:t>
      </w:r>
    </w:p>
    <w:p w14:paraId="180135D7" w14:textId="77777777" w:rsidR="00C204E2" w:rsidRDefault="00C204E2" w:rsidP="00C204E2">
      <w:pPr>
        <w:pStyle w:val="AOHead2"/>
        <w:numPr>
          <w:ilvl w:val="1"/>
          <w:numId w:val="9"/>
        </w:numPr>
        <w:tabs>
          <w:tab w:val="clear" w:pos="720"/>
          <w:tab w:val="num" w:pos="567"/>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Kupujúci je oprávnený zadať predávajúcemu objednávku na dodanie tovaru podľa Prílohy č. 1 tejto zmluvy niektorým z nasledujúcich spôsobov</w:t>
      </w:r>
      <w:r>
        <w:rPr>
          <w:rFonts w:ascii="Arial" w:hAnsi="Arial" w:cs="Arial"/>
          <w:b w:val="0"/>
          <w:sz w:val="20"/>
          <w:szCs w:val="20"/>
          <w:lang w:val="sk-SK" w:eastAsia="cs-CZ"/>
        </w:rPr>
        <w:t>:</w:t>
      </w:r>
    </w:p>
    <w:p w14:paraId="017B307B" w14:textId="77777777" w:rsidR="00C204E2" w:rsidRDefault="00C204E2" w:rsidP="00C204E2">
      <w:pPr>
        <w:pStyle w:val="AOHead3"/>
        <w:tabs>
          <w:tab w:val="clear" w:pos="1571"/>
          <w:tab w:val="left" w:pos="851"/>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písomne na adresu sídla predávajúceho,</w:t>
      </w:r>
    </w:p>
    <w:p w14:paraId="6DFF9B13" w14:textId="77777777" w:rsidR="00C204E2" w:rsidRDefault="00C204E2" w:rsidP="00C204E2">
      <w:pPr>
        <w:pStyle w:val="AOHead3"/>
        <w:tabs>
          <w:tab w:val="clear" w:pos="1571"/>
          <w:tab w:val="left" w:pos="851"/>
        </w:tabs>
        <w:spacing w:before="0" w:line="240" w:lineRule="auto"/>
        <w:ind w:left="567" w:firstLine="0"/>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 xml:space="preserve">telefonicky na tel. číslo: </w:t>
      </w:r>
      <w:r w:rsidRPr="00C204E2">
        <w:rPr>
          <w:rFonts w:ascii="Arial" w:hAnsi="Arial" w:cs="Arial"/>
          <w:color w:val="FF0000"/>
          <w:sz w:val="20"/>
          <w:szCs w:val="20"/>
          <w:lang w:val="sk-SK"/>
        </w:rPr>
        <w:t xml:space="preserve">(doplní uchádzač) </w:t>
      </w:r>
      <w:r>
        <w:rPr>
          <w:rFonts w:ascii="Arial" w:hAnsi="Arial" w:cs="Arial"/>
          <w:sz w:val="20"/>
          <w:szCs w:val="20"/>
          <w:lang w:val="sk-SK"/>
        </w:rPr>
        <w:t xml:space="preserve">alebo </w:t>
      </w:r>
    </w:p>
    <w:p w14:paraId="01ED112F" w14:textId="77777777" w:rsidR="00C204E2" w:rsidRDefault="00C204E2" w:rsidP="00C204E2">
      <w:pPr>
        <w:pStyle w:val="AOHead3"/>
        <w:tabs>
          <w:tab w:val="clear" w:pos="1571"/>
          <w:tab w:val="left" w:pos="851"/>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 xml:space="preserve">e-mailom na adresu: </w:t>
      </w:r>
      <w:r w:rsidRPr="00C204E2">
        <w:rPr>
          <w:rFonts w:ascii="Arial" w:hAnsi="Arial" w:cs="Arial"/>
          <w:color w:val="FF0000"/>
          <w:sz w:val="20"/>
          <w:szCs w:val="20"/>
          <w:lang w:val="sk-SK"/>
        </w:rPr>
        <w:t xml:space="preserve">(doplní uchádzač) </w:t>
      </w:r>
      <w:r>
        <w:rPr>
          <w:rFonts w:ascii="Arial" w:hAnsi="Arial" w:cs="Arial"/>
          <w:sz w:val="20"/>
          <w:szCs w:val="20"/>
          <w:lang w:val="sk-SK" w:eastAsia="cs-CZ"/>
        </w:rPr>
        <w:t>(inde v zmluve len „objednávka“).</w:t>
      </w:r>
    </w:p>
    <w:p w14:paraId="7EB8D8AA" w14:textId="77777777" w:rsidR="00C204E2" w:rsidRDefault="00C204E2" w:rsidP="00C204E2">
      <w:pPr>
        <w:pStyle w:val="AOAltHead2"/>
        <w:widowControl w:val="0"/>
        <w:tabs>
          <w:tab w:val="left" w:pos="4433"/>
        </w:tabs>
        <w:spacing w:before="0" w:line="240" w:lineRule="auto"/>
        <w:ind w:left="567" w:hanging="709"/>
        <w:rPr>
          <w:rFonts w:ascii="Arial" w:hAnsi="Arial" w:cs="Arial"/>
          <w:sz w:val="20"/>
          <w:szCs w:val="20"/>
          <w:lang w:val="sk-SK" w:eastAsia="cs-CZ"/>
        </w:rPr>
      </w:pPr>
      <w:r>
        <w:rPr>
          <w:rFonts w:ascii="Arial" w:hAnsi="Arial" w:cs="Arial"/>
          <w:sz w:val="20"/>
          <w:szCs w:val="20"/>
          <w:lang w:val="sk-SK" w:eastAsia="cs-CZ"/>
        </w:rPr>
        <w:tab/>
      </w:r>
      <w:r>
        <w:rPr>
          <w:rFonts w:ascii="Arial" w:hAnsi="Arial" w:cs="Arial"/>
          <w:sz w:val="20"/>
          <w:szCs w:val="20"/>
          <w:lang w:val="sk-SK"/>
        </w:rPr>
        <w:t>Objednávka zadaná telefonicky musí byť zo strany kupujúceho potvrdená spôsobom podľa písmena a) alebo c) tohto odseku zmluvy. Objednávka sa pre predávajúceho stáva záväzná momentom jej doručenia.</w:t>
      </w:r>
    </w:p>
    <w:p w14:paraId="145CF27D" w14:textId="77777777" w:rsidR="00C204E2" w:rsidRDefault="00C204E2" w:rsidP="00C204E2">
      <w:pPr>
        <w:pStyle w:val="AOHead2"/>
        <w:numPr>
          <w:ilvl w:val="1"/>
          <w:numId w:val="2"/>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lastRenderedPageBreak/>
        <w:t>Kupujúci je oprávnený objednávku meniť alebo zrušiť najneskôr do momentu vyexpedovania objednaného tovaru (preukázateľného odovzdania tovaru prepravcovi) alebo, v prípade tovaru na zákazku, okamihom začatia realizácie výroby tovaru.</w:t>
      </w:r>
    </w:p>
    <w:p w14:paraId="4CCF7236" w14:textId="77777777" w:rsidR="00C204E2" w:rsidRDefault="00C204E2" w:rsidP="00C204E2">
      <w:pPr>
        <w:pStyle w:val="AOHead2"/>
        <w:widowControl w:val="0"/>
        <w:spacing w:before="0" w:line="240" w:lineRule="auto"/>
        <w:ind w:left="567" w:hanging="1"/>
        <w:rPr>
          <w:rFonts w:ascii="Arial" w:hAnsi="Arial" w:cs="Arial"/>
          <w:bCs/>
          <w:sz w:val="20"/>
          <w:szCs w:val="20"/>
          <w:lang w:val="sk-SK" w:eastAsia="cs-CZ"/>
        </w:rPr>
      </w:pPr>
      <w:r>
        <w:rPr>
          <w:rFonts w:ascii="Arial" w:hAnsi="Arial" w:cs="Arial"/>
          <w:b w:val="0"/>
          <w:bCs/>
          <w:sz w:val="20"/>
          <w:szCs w:val="20"/>
          <w:lang w:val="sk-SK"/>
        </w:rPr>
        <w:t>Predávajúci je povinný najneskôr 48 (slovom: štyridsaťosem) hodín pred dodaním tovaru na miesto dodania oznámiť kupujúcemu predpokladaný termín dodania tovaru a počet prepravných vozidiel, prepravujúcich dodávaný tovar (v prípade, že týchto vozidiel bude viac ako jedno). Kupujúci nie je povinný prevziať</w:t>
      </w:r>
      <w:r>
        <w:rPr>
          <w:rFonts w:ascii="Arial" w:hAnsi="Arial" w:cs="Arial"/>
          <w:b w:val="0"/>
          <w:bCs/>
          <w:color w:val="FF0000"/>
          <w:sz w:val="20"/>
          <w:szCs w:val="20"/>
          <w:lang w:val="sk-SK"/>
        </w:rPr>
        <w:t xml:space="preserve"> </w:t>
      </w:r>
      <w:r>
        <w:rPr>
          <w:rFonts w:ascii="Arial" w:hAnsi="Arial" w:cs="Arial"/>
          <w:b w:val="0"/>
          <w:bCs/>
          <w:sz w:val="20"/>
          <w:szCs w:val="20"/>
          <w:lang w:val="sk-SK"/>
        </w:rPr>
        <w:t>tovar doručený na miesto dodania pred lehotou určenou v objednávke alebo pred uplynutím lehoty podľa tohto odseku zmluvy</w:t>
      </w:r>
      <w:r>
        <w:rPr>
          <w:rFonts w:ascii="Arial" w:hAnsi="Arial" w:cs="Arial"/>
          <w:b w:val="0"/>
          <w:bCs/>
          <w:sz w:val="20"/>
          <w:szCs w:val="20"/>
          <w:lang w:val="sk-SK" w:eastAsia="cs-CZ"/>
        </w:rPr>
        <w:t>.</w:t>
      </w:r>
    </w:p>
    <w:p w14:paraId="4D5D626D" w14:textId="77777777" w:rsidR="00C204E2" w:rsidRDefault="00C204E2" w:rsidP="00C204E2">
      <w:pPr>
        <w:pStyle w:val="AOHead2"/>
        <w:widowControl w:val="0"/>
        <w:spacing w:before="0" w:line="240" w:lineRule="auto"/>
        <w:ind w:left="567"/>
        <w:rPr>
          <w:rFonts w:ascii="Arial" w:hAnsi="Arial" w:cs="Arial"/>
          <w:b w:val="0"/>
          <w:bCs/>
          <w:sz w:val="20"/>
          <w:szCs w:val="20"/>
          <w:lang w:val="sk-SK"/>
        </w:rPr>
      </w:pPr>
      <w:r>
        <w:rPr>
          <w:rFonts w:ascii="Arial" w:hAnsi="Arial" w:cs="Arial"/>
          <w:b w:val="0"/>
          <w:bCs/>
          <w:sz w:val="20"/>
          <w:szCs w:val="20"/>
          <w:lang w:val="sk-SK"/>
        </w:rPr>
        <w:t xml:space="preserve">Kupujúci preberá tovar len v pracovných dňoch, a to v čase od 6:30 do 14:00 hod, v inom čase len po predošlej písomnej dohode </w:t>
      </w:r>
      <w:r>
        <w:rPr>
          <w:rFonts w:ascii="Arial" w:hAnsi="Arial" w:cs="Arial"/>
          <w:b w:val="0"/>
          <w:sz w:val="20"/>
          <w:szCs w:val="20"/>
          <w:lang w:val="sk-SK"/>
        </w:rPr>
        <w:t xml:space="preserve">s kupujúcim (osobou oprávnenou za kupujúceho). </w:t>
      </w:r>
      <w:r>
        <w:rPr>
          <w:rFonts w:ascii="Arial" w:hAnsi="Arial" w:cs="Arial"/>
          <w:b w:val="0"/>
          <w:sz w:val="20"/>
          <w:szCs w:val="20"/>
          <w:lang w:val="sk-SK" w:eastAsia="cs-CZ"/>
        </w:rPr>
        <w:t>Vykládku tovaru vykonáva na svoje náklady predávajúci.</w:t>
      </w:r>
    </w:p>
    <w:p w14:paraId="1295BD27" w14:textId="77777777" w:rsidR="00C204E2" w:rsidRDefault="00C204E2" w:rsidP="00C204E2">
      <w:pPr>
        <w:pStyle w:val="AOHead2"/>
        <w:widowControl w:val="0"/>
        <w:numPr>
          <w:ilvl w:val="1"/>
          <w:numId w:val="2"/>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Predávajúci je povinný odovzdať oprávnenej osobe kupujúceho všetky doklady, vzťahujúce sa k tovaru. Takýmito dokladmi sú najmä doklady potrebné na prevzatie a na užívanie tovaru, ako napr. dodací list, nákladný list, preberací protokol, potrebné certifikáty, návody na obsluhu, záručný list alebo iný obdobný dokument. </w:t>
      </w:r>
    </w:p>
    <w:p w14:paraId="15863492" w14:textId="0AFA623E" w:rsidR="00C204E2" w:rsidRDefault="00C204E2" w:rsidP="00C204E2">
      <w:pPr>
        <w:pStyle w:val="AODocTxtL2"/>
        <w:tabs>
          <w:tab w:val="clear" w:pos="360"/>
        </w:tabs>
        <w:spacing w:before="0" w:line="240" w:lineRule="auto"/>
        <w:ind w:left="567" w:firstLine="0"/>
        <w:rPr>
          <w:rFonts w:ascii="Arial" w:hAnsi="Arial" w:cs="Arial"/>
          <w:sz w:val="20"/>
          <w:szCs w:val="20"/>
          <w:lang w:val="sk-SK"/>
        </w:rPr>
      </w:pPr>
      <w:r>
        <w:rPr>
          <w:rFonts w:ascii="Arial" w:hAnsi="Arial" w:cs="Arial"/>
          <w:sz w:val="20"/>
          <w:szCs w:val="20"/>
          <w:lang w:val="sk-SK"/>
        </w:rPr>
        <w:t>Predávajúci je tiež povinný odovzdať kupujúcemu karty bezpečnostných údajov (ďalej len „KBÚ“) v slovenskom jazyku v deň dodania tovaru a to v papierovej forme, ako aj v elektronickej podobe, na e-mailovú adresu:</w:t>
      </w:r>
      <w:r w:rsidR="00BA684A">
        <w:rPr>
          <w:rFonts w:ascii="Arial" w:hAnsi="Arial" w:cs="Arial"/>
          <w:sz w:val="20"/>
          <w:szCs w:val="20"/>
          <w:lang w:val="sk-SK"/>
        </w:rPr>
        <w:t xml:space="preserve"> </w:t>
      </w:r>
      <w:hyperlink r:id="rId9" w:history="1">
        <w:r w:rsidR="00BA684A" w:rsidRPr="00870EC6">
          <w:rPr>
            <w:rStyle w:val="Hypertextovprepojenie"/>
            <w:rFonts w:ascii="Arial" w:hAnsi="Arial" w:cs="Arial"/>
            <w:sz w:val="20"/>
            <w:szCs w:val="20"/>
            <w:lang w:val="sk-SK"/>
          </w:rPr>
          <w:t>maria.gogova@bvsas.sk</w:t>
        </w:r>
      </w:hyperlink>
      <w:r w:rsidR="00BA684A">
        <w:rPr>
          <w:rFonts w:ascii="Arial" w:hAnsi="Arial" w:cs="Arial"/>
          <w:sz w:val="20"/>
          <w:szCs w:val="20"/>
          <w:lang w:val="sk-SK"/>
        </w:rPr>
        <w:t xml:space="preserve"> </w:t>
      </w:r>
      <w:r>
        <w:rPr>
          <w:rFonts w:ascii="Arial" w:hAnsi="Arial" w:cs="Arial"/>
          <w:sz w:val="20"/>
          <w:szCs w:val="20"/>
          <w:lang w:val="sk-SK"/>
        </w:rPr>
        <w:t>a v prípade zmien počas doby trvania zmluvy, dodať aktualizované verzie KBÚ.</w:t>
      </w:r>
    </w:p>
    <w:p w14:paraId="589B8FBE" w14:textId="77777777" w:rsidR="00C204E2" w:rsidRDefault="00C204E2" w:rsidP="00C204E2">
      <w:pPr>
        <w:pStyle w:val="AOHead2"/>
        <w:widowControl w:val="0"/>
        <w:spacing w:before="0" w:line="240" w:lineRule="auto"/>
        <w:ind w:left="567"/>
        <w:rPr>
          <w:rFonts w:ascii="Arial" w:hAnsi="Arial" w:cs="Arial"/>
          <w:b w:val="0"/>
          <w:sz w:val="20"/>
          <w:szCs w:val="20"/>
          <w:lang w:val="sk-SK" w:eastAsia="cs-CZ"/>
        </w:rPr>
      </w:pPr>
      <w:r>
        <w:rPr>
          <w:rFonts w:ascii="Arial" w:hAnsi="Arial" w:cs="Arial"/>
          <w:b w:val="0"/>
          <w:sz w:val="20"/>
          <w:szCs w:val="20"/>
          <w:lang w:val="sk-SK"/>
        </w:rPr>
        <w:t>Riadne dodanie a prevzatie tovaru potvrdí zodpovedná osoba kupujúceho svojím podpisom na doklade o dodaní (ďalej len „doklad o dodaní</w:t>
      </w:r>
      <w:r>
        <w:rPr>
          <w:rFonts w:ascii="Arial" w:hAnsi="Arial" w:cs="Arial"/>
          <w:b w:val="0"/>
          <w:bCs/>
          <w:sz w:val="20"/>
          <w:szCs w:val="20"/>
          <w:lang w:val="sk-SK"/>
        </w:rPr>
        <w:t>“</w:t>
      </w:r>
      <w:r>
        <w:rPr>
          <w:rFonts w:ascii="Arial" w:hAnsi="Arial" w:cs="Arial"/>
          <w:b w:val="0"/>
          <w:sz w:val="20"/>
          <w:szCs w:val="20"/>
          <w:lang w:val="sk-SK"/>
        </w:rPr>
        <w:t>)</w:t>
      </w:r>
      <w:r>
        <w:rPr>
          <w:rFonts w:ascii="Arial" w:hAnsi="Arial" w:cs="Arial"/>
          <w:b w:val="0"/>
          <w:sz w:val="20"/>
          <w:szCs w:val="20"/>
          <w:lang w:val="sk-SK" w:eastAsia="cs-CZ"/>
        </w:rPr>
        <w:t>.</w:t>
      </w:r>
    </w:p>
    <w:p w14:paraId="62E64988" w14:textId="77777777" w:rsidR="00C204E2" w:rsidRDefault="00C204E2" w:rsidP="00C204E2">
      <w:pPr>
        <w:pStyle w:val="AOHead2"/>
        <w:numPr>
          <w:ilvl w:val="1"/>
          <w:numId w:val="2"/>
        </w:numPr>
        <w:tabs>
          <w:tab w:val="clear" w:pos="720"/>
          <w:tab w:val="num" w:pos="567"/>
        </w:tabs>
        <w:spacing w:before="0" w:line="240" w:lineRule="auto"/>
        <w:ind w:left="567" w:hanging="567"/>
        <w:rPr>
          <w:rFonts w:ascii="Arial" w:hAnsi="Arial" w:cs="Arial"/>
          <w:b w:val="0"/>
          <w:sz w:val="20"/>
          <w:szCs w:val="20"/>
          <w:lang w:val="sk-SK"/>
        </w:rPr>
      </w:pPr>
      <w:bookmarkStart w:id="4" w:name="_Ref317844033"/>
      <w:r>
        <w:rPr>
          <w:rFonts w:ascii="Arial" w:hAnsi="Arial" w:cs="Arial"/>
          <w:b w:val="0"/>
          <w:sz w:val="20"/>
          <w:szCs w:val="20"/>
          <w:lang w:val="sk-SK"/>
        </w:rPr>
        <w:t>Doklad o dodaní musí obsahovať najmä:</w:t>
      </w:r>
      <w:bookmarkEnd w:id="4"/>
    </w:p>
    <w:p w14:paraId="379FDA9F" w14:textId="77777777" w:rsidR="00C204E2" w:rsidRDefault="00C204E2" w:rsidP="00C204E2">
      <w:pPr>
        <w:tabs>
          <w:tab w:val="num" w:pos="567"/>
          <w:tab w:val="left" w:pos="851"/>
        </w:tabs>
        <w:ind w:left="567" w:hanging="567"/>
        <w:rPr>
          <w:rFonts w:ascii="Arial" w:hAnsi="Arial" w:cs="Arial"/>
          <w:sz w:val="20"/>
        </w:rPr>
      </w:pPr>
      <w:r>
        <w:rPr>
          <w:rFonts w:ascii="Arial" w:hAnsi="Arial" w:cs="Arial"/>
          <w:sz w:val="20"/>
        </w:rPr>
        <w:tab/>
        <w:t>a)</w:t>
      </w:r>
      <w:r>
        <w:rPr>
          <w:rFonts w:ascii="Arial" w:hAnsi="Arial" w:cs="Arial"/>
          <w:sz w:val="20"/>
        </w:rPr>
        <w:tab/>
        <w:t>druh tovaru,</w:t>
      </w:r>
    </w:p>
    <w:p w14:paraId="0A92D50A" w14:textId="77777777" w:rsidR="00C204E2" w:rsidRDefault="00C204E2" w:rsidP="00C204E2">
      <w:pPr>
        <w:tabs>
          <w:tab w:val="num" w:pos="567"/>
          <w:tab w:val="left" w:pos="851"/>
        </w:tabs>
        <w:ind w:left="567" w:hanging="567"/>
        <w:rPr>
          <w:rFonts w:ascii="Arial" w:hAnsi="Arial" w:cs="Arial"/>
          <w:sz w:val="20"/>
        </w:rPr>
      </w:pPr>
      <w:r>
        <w:rPr>
          <w:rFonts w:ascii="Arial" w:hAnsi="Arial" w:cs="Arial"/>
          <w:sz w:val="20"/>
        </w:rPr>
        <w:tab/>
        <w:t>b)</w:t>
      </w:r>
      <w:r>
        <w:rPr>
          <w:rFonts w:ascii="Arial" w:hAnsi="Arial" w:cs="Arial"/>
          <w:sz w:val="20"/>
        </w:rPr>
        <w:tab/>
        <w:t>množstvo tovaru,</w:t>
      </w:r>
    </w:p>
    <w:p w14:paraId="3E039ADA" w14:textId="77777777" w:rsidR="00C204E2" w:rsidRDefault="00C204E2" w:rsidP="00C204E2">
      <w:pPr>
        <w:tabs>
          <w:tab w:val="num" w:pos="567"/>
          <w:tab w:val="left" w:pos="851"/>
        </w:tabs>
        <w:rPr>
          <w:rFonts w:ascii="Arial" w:hAnsi="Arial" w:cs="Arial"/>
          <w:sz w:val="20"/>
        </w:rPr>
      </w:pPr>
      <w:r>
        <w:rPr>
          <w:rFonts w:ascii="Arial" w:hAnsi="Arial" w:cs="Arial"/>
          <w:sz w:val="20"/>
        </w:rPr>
        <w:tab/>
        <w:t>c)</w:t>
      </w:r>
      <w:r>
        <w:rPr>
          <w:rFonts w:ascii="Arial" w:hAnsi="Arial" w:cs="Arial"/>
          <w:sz w:val="20"/>
        </w:rPr>
        <w:tab/>
        <w:t>miesto dodania a termín dodania tovaru,</w:t>
      </w:r>
    </w:p>
    <w:p w14:paraId="2B587C35" w14:textId="48C70A42" w:rsidR="00C204E2" w:rsidRDefault="00C204E2" w:rsidP="00C204E2">
      <w:pPr>
        <w:tabs>
          <w:tab w:val="num" w:pos="567"/>
          <w:tab w:val="left" w:pos="851"/>
        </w:tabs>
        <w:ind w:left="567" w:hanging="567"/>
        <w:rPr>
          <w:rFonts w:ascii="Arial" w:hAnsi="Arial" w:cs="Arial"/>
          <w:sz w:val="20"/>
        </w:rPr>
      </w:pPr>
      <w:r>
        <w:rPr>
          <w:rFonts w:ascii="Arial" w:hAnsi="Arial" w:cs="Arial"/>
          <w:sz w:val="20"/>
        </w:rPr>
        <w:tab/>
        <w:t>d)</w:t>
      </w:r>
      <w:r>
        <w:rPr>
          <w:rFonts w:ascii="Arial" w:hAnsi="Arial" w:cs="Arial"/>
          <w:sz w:val="20"/>
        </w:rPr>
        <w:tab/>
        <w:t>podpisy oprávne</w:t>
      </w:r>
      <w:r w:rsidR="00BA684A">
        <w:rPr>
          <w:rFonts w:ascii="Arial" w:hAnsi="Arial" w:cs="Arial"/>
          <w:sz w:val="20"/>
        </w:rPr>
        <w:t>ných osôb oboch zmluvných strán.</w:t>
      </w:r>
    </w:p>
    <w:p w14:paraId="63DD3265" w14:textId="77777777" w:rsidR="00C204E2" w:rsidRDefault="00C204E2" w:rsidP="00C204E2">
      <w:pPr>
        <w:pStyle w:val="AOHead2"/>
        <w:numPr>
          <w:ilvl w:val="1"/>
          <w:numId w:val="2"/>
        </w:numPr>
        <w:tabs>
          <w:tab w:val="clear" w:pos="720"/>
          <w:tab w:val="num" w:pos="0"/>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Vlastnícke právo k tovaru a nebezpečenstvo škody na ňom prechádza z predávajúceho na kupujúceho prevzatím tovaru kupujúcim a podpísaním dokladu o dodaní</w:t>
      </w:r>
      <w:r>
        <w:rPr>
          <w:rFonts w:ascii="Arial" w:hAnsi="Arial" w:cs="Arial"/>
          <w:b w:val="0"/>
          <w:sz w:val="20"/>
          <w:szCs w:val="20"/>
          <w:lang w:val="sk-SK" w:eastAsia="cs-CZ"/>
        </w:rPr>
        <w:t>.</w:t>
      </w:r>
    </w:p>
    <w:p w14:paraId="37E334EB" w14:textId="77777777" w:rsidR="00C204E2" w:rsidRDefault="00C204E2" w:rsidP="00C204E2">
      <w:pPr>
        <w:pStyle w:val="AOHead2"/>
        <w:numPr>
          <w:ilvl w:val="1"/>
          <w:numId w:val="2"/>
        </w:numPr>
        <w:tabs>
          <w:tab w:val="clear" w:pos="720"/>
        </w:tabs>
        <w:spacing w:before="0" w:line="240" w:lineRule="auto"/>
        <w:ind w:left="567" w:hanging="567"/>
        <w:rPr>
          <w:rFonts w:ascii="Arial" w:hAnsi="Arial" w:cs="Arial"/>
          <w:b w:val="0"/>
          <w:sz w:val="20"/>
          <w:szCs w:val="20"/>
          <w:lang w:val="sk-SK"/>
        </w:rPr>
      </w:pPr>
      <w:bookmarkStart w:id="5" w:name="_Ref317872349"/>
      <w:r>
        <w:rPr>
          <w:rFonts w:ascii="Arial" w:hAnsi="Arial" w:cs="Arial"/>
          <w:b w:val="0"/>
          <w:sz w:val="20"/>
          <w:szCs w:val="20"/>
          <w:lang w:val="sk-SK"/>
        </w:rPr>
        <w:t>Kupujúci, resp. jeho oprávnená osoba, je oprávnený tovar neprevziať, ak:</w:t>
      </w:r>
      <w:bookmarkEnd w:id="5"/>
    </w:p>
    <w:p w14:paraId="2271E840" w14:textId="77777777" w:rsidR="00C204E2" w:rsidRDefault="00C204E2" w:rsidP="00C204E2">
      <w:pPr>
        <w:tabs>
          <w:tab w:val="left" w:pos="851"/>
        </w:tabs>
        <w:ind w:left="567" w:hanging="567"/>
        <w:rPr>
          <w:rFonts w:ascii="Arial" w:hAnsi="Arial" w:cs="Arial"/>
          <w:sz w:val="20"/>
        </w:rPr>
      </w:pPr>
      <w:r>
        <w:rPr>
          <w:rFonts w:ascii="Arial" w:hAnsi="Arial" w:cs="Arial"/>
          <w:sz w:val="20"/>
        </w:rPr>
        <w:tab/>
        <w:t>a)</w:t>
      </w:r>
      <w:r>
        <w:rPr>
          <w:rFonts w:ascii="Arial" w:hAnsi="Arial" w:cs="Arial"/>
          <w:sz w:val="20"/>
        </w:rPr>
        <w:tab/>
        <w:t>nespĺňa špecifikáciu stanovenú v tejto zmluve,</w:t>
      </w:r>
    </w:p>
    <w:p w14:paraId="06E7A0AB" w14:textId="77777777" w:rsidR="00C204E2" w:rsidRDefault="00C204E2" w:rsidP="00C204E2">
      <w:pPr>
        <w:tabs>
          <w:tab w:val="left" w:pos="851"/>
        </w:tabs>
        <w:ind w:left="567" w:hanging="567"/>
        <w:rPr>
          <w:rFonts w:ascii="Arial" w:hAnsi="Arial" w:cs="Arial"/>
          <w:sz w:val="20"/>
        </w:rPr>
      </w:pPr>
      <w:r>
        <w:rPr>
          <w:rFonts w:ascii="Arial" w:hAnsi="Arial" w:cs="Arial"/>
          <w:sz w:val="20"/>
        </w:rPr>
        <w:tab/>
        <w:t>b)</w:t>
      </w:r>
      <w:r>
        <w:rPr>
          <w:rFonts w:ascii="Arial" w:hAnsi="Arial" w:cs="Arial"/>
          <w:sz w:val="20"/>
        </w:rPr>
        <w:tab/>
        <w:t>nie je dodaný v dohodnutej kvalite podľa tejto zmluvy,</w:t>
      </w:r>
    </w:p>
    <w:p w14:paraId="7F0B632F" w14:textId="77777777" w:rsidR="00C204E2" w:rsidRDefault="00C204E2" w:rsidP="00C204E2">
      <w:pPr>
        <w:tabs>
          <w:tab w:val="left" w:pos="851"/>
        </w:tabs>
        <w:ind w:left="567" w:hanging="567"/>
        <w:rPr>
          <w:rFonts w:ascii="Arial" w:hAnsi="Arial" w:cs="Arial"/>
          <w:sz w:val="20"/>
        </w:rPr>
      </w:pPr>
      <w:r>
        <w:rPr>
          <w:rFonts w:ascii="Arial" w:hAnsi="Arial" w:cs="Arial"/>
          <w:sz w:val="20"/>
        </w:rPr>
        <w:tab/>
        <w:t>c)</w:t>
      </w:r>
      <w:r>
        <w:rPr>
          <w:rFonts w:ascii="Arial" w:hAnsi="Arial" w:cs="Arial"/>
          <w:sz w:val="20"/>
        </w:rPr>
        <w:tab/>
        <w:t>má zjavné vady,</w:t>
      </w:r>
    </w:p>
    <w:p w14:paraId="72E90293" w14:textId="77777777" w:rsidR="00C204E2" w:rsidRDefault="00C204E2" w:rsidP="00C204E2">
      <w:pPr>
        <w:tabs>
          <w:tab w:val="left" w:pos="851"/>
        </w:tabs>
        <w:ind w:left="567" w:hanging="567"/>
        <w:rPr>
          <w:rFonts w:ascii="Arial" w:hAnsi="Arial" w:cs="Arial"/>
          <w:sz w:val="20"/>
        </w:rPr>
      </w:pPr>
      <w:r>
        <w:rPr>
          <w:rFonts w:ascii="Arial" w:hAnsi="Arial" w:cs="Arial"/>
          <w:sz w:val="20"/>
        </w:rPr>
        <w:tab/>
        <w:t>d)</w:t>
      </w:r>
      <w:r>
        <w:rPr>
          <w:rFonts w:ascii="Arial" w:hAnsi="Arial" w:cs="Arial"/>
          <w:sz w:val="20"/>
        </w:rPr>
        <w:tab/>
        <w:t>nie je odovzdaný doklad o dodaní podľa zmluvy,</w:t>
      </w:r>
    </w:p>
    <w:p w14:paraId="7014AF05" w14:textId="77777777" w:rsidR="00C204E2" w:rsidRDefault="00C204E2" w:rsidP="00C204E2">
      <w:pPr>
        <w:tabs>
          <w:tab w:val="left" w:pos="851"/>
        </w:tabs>
        <w:ind w:left="567" w:hanging="567"/>
        <w:rPr>
          <w:rFonts w:ascii="Arial" w:hAnsi="Arial" w:cs="Arial"/>
          <w:sz w:val="20"/>
        </w:rPr>
      </w:pPr>
      <w:r>
        <w:rPr>
          <w:rFonts w:ascii="Arial" w:hAnsi="Arial" w:cs="Arial"/>
          <w:sz w:val="20"/>
        </w:rPr>
        <w:tab/>
        <w:t xml:space="preserve">e) </w:t>
      </w:r>
      <w:r>
        <w:rPr>
          <w:rFonts w:ascii="Arial" w:hAnsi="Arial" w:cs="Arial"/>
          <w:sz w:val="20"/>
        </w:rPr>
        <w:tab/>
        <w:t>nie sú odovzdané všetky ostatné doklady a požadované príslušenstvo vzťahujúce sa na tovar.</w:t>
      </w:r>
    </w:p>
    <w:p w14:paraId="648B4920" w14:textId="77777777" w:rsidR="00C204E2" w:rsidRDefault="00C204E2" w:rsidP="00C204E2">
      <w:pPr>
        <w:pStyle w:val="Odsekzoznamu"/>
        <w:numPr>
          <w:ilvl w:val="0"/>
          <w:numId w:val="13"/>
        </w:numPr>
        <w:ind w:left="567" w:hanging="567"/>
        <w:jc w:val="both"/>
        <w:rPr>
          <w:rFonts w:ascii="Arial" w:hAnsi="Arial" w:cs="Arial"/>
          <w:b/>
          <w:sz w:val="20"/>
          <w:lang w:eastAsia="cs-CZ"/>
        </w:rPr>
      </w:pPr>
      <w:r>
        <w:rPr>
          <w:rFonts w:ascii="Arial" w:hAnsi="Arial" w:cs="Arial"/>
          <w:sz w:val="20"/>
          <w:lang w:eastAsia="cs-CZ"/>
        </w:rPr>
        <w:t>Pre zamedzenie pochybností, ak kupujúci odmietol tovar prevziať z dôvodov uvedených v odseku 6.6 a 6.10 tohto článku a  článku 7. odsek 7.1  tejto zmluvy, tovar sa nepovažuje za riadne dodaný a na kupujúceho neprechádza vlastníctvo k tovaru, ani nebezpečenstvo škody na tovare. Predávajúcemu nevzniká nárok na zaplatenie kúpnej ceny tovaru, ani na náhradu akýchkoľvek výdavkov, spojených s dodaním tovaru.</w:t>
      </w:r>
    </w:p>
    <w:p w14:paraId="4E8149A2" w14:textId="77777777" w:rsidR="00C204E2" w:rsidRDefault="00C204E2" w:rsidP="00C204E2">
      <w:pPr>
        <w:pStyle w:val="Odsekzoznamu"/>
        <w:numPr>
          <w:ilvl w:val="0"/>
          <w:numId w:val="13"/>
        </w:numPr>
        <w:ind w:left="567" w:hanging="567"/>
        <w:jc w:val="both"/>
        <w:rPr>
          <w:rFonts w:ascii="Arial" w:hAnsi="Arial" w:cs="Arial"/>
          <w:b/>
          <w:sz w:val="20"/>
          <w:lang w:eastAsia="cs-CZ"/>
        </w:rPr>
      </w:pPr>
      <w:r>
        <w:rPr>
          <w:rFonts w:ascii="Arial" w:hAnsi="Arial" w:cs="Arial"/>
          <w:sz w:val="20"/>
          <w:lang w:eastAsia="cs-CZ"/>
        </w:rPr>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a zo záruky na poskytnuté plnenie. </w:t>
      </w:r>
    </w:p>
    <w:p w14:paraId="50F2B31A" w14:textId="77777777" w:rsidR="00C204E2" w:rsidRDefault="00C204E2" w:rsidP="00C204E2">
      <w:pPr>
        <w:pStyle w:val="AOAltHead2"/>
        <w:widowControl w:val="0"/>
        <w:spacing w:before="0" w:line="240" w:lineRule="auto"/>
        <w:ind w:left="567"/>
        <w:rPr>
          <w:rFonts w:ascii="Arial" w:hAnsi="Arial" w:cs="Arial"/>
          <w:sz w:val="20"/>
          <w:szCs w:val="20"/>
          <w:lang w:val="sk-SK" w:eastAsia="cs-CZ"/>
        </w:rPr>
      </w:pPr>
      <w:r>
        <w:rPr>
          <w:rFonts w:ascii="Arial" w:hAnsi="Arial" w:cs="Arial"/>
          <w:sz w:val="20"/>
          <w:szCs w:val="20"/>
          <w:lang w:val="sk-SK" w:eastAsia="cs-CZ"/>
        </w:rPr>
        <w:t>Predávajúci je povinný dodať tovar bez vád. Za vadné dodanie sa považuje aj dodanie tovaru bez príslušenstva a dokladov a v rozpore s touto zmluvou.</w:t>
      </w:r>
    </w:p>
    <w:p w14:paraId="09CDD1D4" w14:textId="77777777" w:rsidR="00C204E2" w:rsidRDefault="00C204E2" w:rsidP="00C204E2">
      <w:pPr>
        <w:pStyle w:val="AOHead2"/>
        <w:widowControl w:val="0"/>
        <w:numPr>
          <w:ilvl w:val="0"/>
          <w:numId w:val="13"/>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Tovar musí zodpovedať špecifikácii, uvedenej v Prílohe č. 1 tejto zmluvy a príslušným normám, ktoré sa vzťahujú na daný druh tovaru. Kupujúci je kedykoľvek oprávnený požadovať od predávajúceho predloženie dokladu vydaného autorizovanou osobou, ktorý preukazuje predávajúcim deklarovanú kvalitu tovaru a skutočnosť, že dodaný tovar zodpovedá príslušným normám (pokiaľ sa tento doklad, vzhľadom na charakter tovaru, vydáva). Predávajúci je povinný tejto požiadavke kupujúceho vyhovieť a požadovaný doklad bezodkladne predložiť.</w:t>
      </w:r>
      <w:r>
        <w:rPr>
          <w:rFonts w:ascii="Arial" w:hAnsi="Arial" w:cs="Arial"/>
          <w:b w:val="0"/>
          <w:sz w:val="20"/>
          <w:szCs w:val="20"/>
          <w:lang w:val="sk-SK" w:eastAsia="cs-CZ"/>
        </w:rPr>
        <w:t xml:space="preserve"> </w:t>
      </w:r>
    </w:p>
    <w:p w14:paraId="37F75C47" w14:textId="77777777" w:rsidR="00C204E2" w:rsidRDefault="00C204E2" w:rsidP="00C204E2">
      <w:pPr>
        <w:pStyle w:val="AODocTxtL1"/>
        <w:tabs>
          <w:tab w:val="clear" w:pos="360"/>
        </w:tabs>
        <w:spacing w:before="0" w:line="240" w:lineRule="auto"/>
        <w:ind w:hanging="720"/>
        <w:rPr>
          <w:rFonts w:ascii="Arial" w:hAnsi="Arial" w:cs="Arial"/>
          <w:sz w:val="20"/>
          <w:szCs w:val="20"/>
          <w:lang w:val="sk-SK"/>
        </w:rPr>
      </w:pPr>
    </w:p>
    <w:p w14:paraId="279BD45B" w14:textId="77777777" w:rsidR="00C204E2" w:rsidRDefault="00C204E2" w:rsidP="00C204E2">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7.</w:t>
      </w:r>
    </w:p>
    <w:p w14:paraId="202E6241" w14:textId="77777777" w:rsidR="00C204E2" w:rsidRDefault="00C204E2" w:rsidP="00C204E2">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práva a povinnosti zmluvných strán</w:t>
      </w:r>
    </w:p>
    <w:p w14:paraId="2E7C1E1F" w14:textId="77777777" w:rsidR="00C204E2" w:rsidRDefault="00C204E2" w:rsidP="00C204E2">
      <w:pPr>
        <w:pStyle w:val="AODocTxtL1"/>
        <w:spacing w:before="0" w:line="240" w:lineRule="auto"/>
        <w:rPr>
          <w:rFonts w:ascii="Arial" w:hAnsi="Arial" w:cs="Arial"/>
          <w:sz w:val="20"/>
          <w:szCs w:val="20"/>
          <w:lang w:val="sk-SK"/>
        </w:rPr>
      </w:pPr>
    </w:p>
    <w:p w14:paraId="6A9C622D" w14:textId="77777777" w:rsidR="00C204E2" w:rsidRDefault="00C204E2" w:rsidP="00C204E2">
      <w:pPr>
        <w:pStyle w:val="AODocTxtL1"/>
        <w:numPr>
          <w:ilvl w:val="0"/>
          <w:numId w:val="14"/>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Kupujúci je povinný zabezpečiť predávajúcemu vstup na miesto dodania. </w:t>
      </w:r>
      <w:bookmarkStart w:id="6" w:name="_Ref317871125"/>
      <w:r>
        <w:rPr>
          <w:rFonts w:ascii="Arial" w:hAnsi="Arial" w:cs="Arial"/>
          <w:sz w:val="20"/>
          <w:szCs w:val="20"/>
          <w:lang w:val="sk-SK"/>
        </w:rPr>
        <w:t>Kupujúci je oprávnený zamedziť vstup na miesto dodania:</w:t>
      </w:r>
      <w:bookmarkEnd w:id="6"/>
    </w:p>
    <w:p w14:paraId="0C6F4D2A" w14:textId="77777777" w:rsidR="00C204E2" w:rsidRDefault="00C204E2" w:rsidP="00C204E2">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osobám, ktoré sú pod vplyvom alkoholu,</w:t>
      </w:r>
    </w:p>
    <w:p w14:paraId="24EFFE8E" w14:textId="77777777" w:rsidR="00C204E2" w:rsidRDefault="00C204E2" w:rsidP="00C204E2">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dopravným prostriedkom, ktoré nespĺňajú podmienky prevádzky na pozemných komunikáciách (ak tieto sú na takúto prevádzku určené),</w:t>
      </w:r>
    </w:p>
    <w:p w14:paraId="26054D34" w14:textId="77777777" w:rsidR="00C204E2" w:rsidRDefault="00C204E2" w:rsidP="00C204E2">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dopravným prostriedkom a strojom, ktorých zlý technický stav (podľa posúdenia kupujúceho) môže spôsobiť škodu na majetku alebo na zdraví,</w:t>
      </w:r>
    </w:p>
    <w:p w14:paraId="346F7F89" w14:textId="77777777" w:rsidR="00C204E2" w:rsidRDefault="00C204E2" w:rsidP="00C204E2">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ak sa predávajúci odmietne oboznámiť s internými predpismi, platnými v objekte miesta dodania.</w:t>
      </w:r>
    </w:p>
    <w:p w14:paraId="347C74BA" w14:textId="77777777" w:rsidR="00C204E2" w:rsidRDefault="00C204E2" w:rsidP="00C204E2">
      <w:pPr>
        <w:pStyle w:val="AODocTxtL1"/>
        <w:widowControl w:val="0"/>
        <w:numPr>
          <w:ilvl w:val="0"/>
          <w:numId w:val="15"/>
        </w:numPr>
        <w:spacing w:before="0" w:line="240" w:lineRule="auto"/>
        <w:ind w:left="567" w:hanging="567"/>
        <w:rPr>
          <w:rFonts w:ascii="Arial" w:hAnsi="Arial" w:cs="Arial"/>
          <w:sz w:val="20"/>
          <w:szCs w:val="20"/>
          <w:lang w:val="sk-SK" w:eastAsia="cs-CZ"/>
        </w:rPr>
      </w:pPr>
      <w:r>
        <w:rPr>
          <w:rFonts w:ascii="Arial" w:hAnsi="Arial" w:cs="Arial"/>
          <w:sz w:val="20"/>
          <w:szCs w:val="20"/>
          <w:lang w:val="sk-SK"/>
        </w:rPr>
        <w:lastRenderedPageBreak/>
        <w:t>Bez zbytočného odkladu po prijatí objednávky je predávajúci povinný skontrolovať, či objednávka obsahuje údaje podľa tejto zmluvy a v prípade, že obsahuje zjavne nesprávne údaje alebo je neúplná, je predávajúci povinný bezodkladne o tom informovať kupujúceho, aby kupujúci mohol vystaviť novú objednávku a predávajúci zabezpečiť včasné dodanie tovaru.</w:t>
      </w:r>
    </w:p>
    <w:p w14:paraId="2596C1C3" w14:textId="77777777" w:rsidR="00C204E2" w:rsidRDefault="00C204E2" w:rsidP="00C204E2">
      <w:pPr>
        <w:pStyle w:val="AODocTxtL1"/>
        <w:numPr>
          <w:ilvl w:val="0"/>
          <w:numId w:val="15"/>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sa zaväzuje na mieste dodania a v priestoroch kupujúceho:</w:t>
      </w:r>
    </w:p>
    <w:p w14:paraId="2394268A" w14:textId="77777777" w:rsidR="00C204E2" w:rsidRDefault="00C204E2" w:rsidP="00C204E2">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dodržiavať všeobecne záväzné predpisy, týkajúce sa bezpečnosti a ochrany zdravia pri práci (ďalej len „</w:t>
      </w:r>
      <w:r>
        <w:rPr>
          <w:rFonts w:ascii="Arial" w:hAnsi="Arial" w:cs="Arial"/>
          <w:bCs/>
          <w:sz w:val="20"/>
          <w:szCs w:val="20"/>
          <w:lang w:val="sk-SK" w:eastAsia="cs-CZ"/>
        </w:rPr>
        <w:t>BOZP</w:t>
      </w:r>
      <w:r>
        <w:rPr>
          <w:rFonts w:ascii="Arial" w:hAnsi="Arial" w:cs="Arial"/>
          <w:sz w:val="20"/>
          <w:szCs w:val="20"/>
          <w:lang w:val="sk-SK" w:eastAsia="cs-CZ"/>
        </w:rPr>
        <w:t>“), ochrany pred požiarmi (ďalej len „</w:t>
      </w:r>
      <w:r>
        <w:rPr>
          <w:rFonts w:ascii="Arial" w:hAnsi="Arial" w:cs="Arial"/>
          <w:bCs/>
          <w:sz w:val="20"/>
          <w:szCs w:val="20"/>
          <w:lang w:val="sk-SK" w:eastAsia="cs-CZ"/>
        </w:rPr>
        <w:t>OPP</w:t>
      </w:r>
      <w:r>
        <w:rPr>
          <w:rFonts w:ascii="Arial" w:hAnsi="Arial" w:cs="Arial"/>
          <w:sz w:val="20"/>
          <w:szCs w:val="20"/>
          <w:lang w:val="sk-SK" w:eastAsia="cs-CZ"/>
        </w:rPr>
        <w:t>“), ako aj interné predpisy kupujúceho o bezpečnosti a o pohybovaní sa v predmetných priestoroch,</w:t>
      </w:r>
    </w:p>
    <w:p w14:paraId="059747AA" w14:textId="77777777" w:rsidR="00C204E2" w:rsidRDefault="00C204E2" w:rsidP="00C204E2">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b)</w:t>
      </w:r>
      <w:r>
        <w:rPr>
          <w:rFonts w:ascii="Arial" w:hAnsi="Arial" w:cs="Arial"/>
          <w:sz w:val="20"/>
          <w:szCs w:val="20"/>
          <w:lang w:val="sk-SK" w:eastAsia="cs-CZ"/>
        </w:rPr>
        <w:tab/>
        <w:t>riadiť sa inštrukciami kupujúceho alebo jeho oprávnenej osoby,</w:t>
      </w:r>
    </w:p>
    <w:p w14:paraId="17A4FBD5" w14:textId="77777777" w:rsidR="00C204E2" w:rsidRDefault="00C204E2" w:rsidP="00C204E2">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predchádzať znečisteniu (napr. vysypaním nakládky a pod.).</w:t>
      </w:r>
    </w:p>
    <w:p w14:paraId="2F5DE143" w14:textId="77777777" w:rsidR="00C204E2" w:rsidRDefault="00C204E2" w:rsidP="00C204E2">
      <w:pPr>
        <w:pStyle w:val="AODocTxtL1"/>
        <w:numPr>
          <w:ilvl w:val="0"/>
          <w:numId w:val="15"/>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w:t>
      </w:r>
    </w:p>
    <w:p w14:paraId="3F979ABC" w14:textId="77777777" w:rsidR="00C204E2" w:rsidRDefault="00C204E2" w:rsidP="00C204E2">
      <w:pPr>
        <w:pStyle w:val="AODocTxtL1"/>
        <w:numPr>
          <w:ilvl w:val="0"/>
          <w:numId w:val="15"/>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plnení predmetu tejto zmluvy sa predávajúci zaväzuje dodržiavať všeobecne záväzné právne predpisy a podmienky tejto zmluvy.</w:t>
      </w:r>
    </w:p>
    <w:p w14:paraId="3617FE81" w14:textId="77777777" w:rsidR="00C204E2" w:rsidRDefault="00C204E2" w:rsidP="00C204E2">
      <w:pPr>
        <w:pStyle w:val="AODocTxtL1"/>
        <w:numPr>
          <w:ilvl w:val="0"/>
          <w:numId w:val="15"/>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v plnom rozsahu zodpovedný za konanie, resp. nekonanie ktoréhokoľvek svojho zamestnanca tak, akoby toto konanie (resp. nekonanie) bolo konaním samotného predávajúceho.</w:t>
      </w:r>
    </w:p>
    <w:p w14:paraId="518B7D65" w14:textId="77777777" w:rsidR="00C204E2" w:rsidRDefault="00C204E2" w:rsidP="00C204E2">
      <w:pPr>
        <w:pStyle w:val="AODocTxtL1"/>
        <w:numPr>
          <w:ilvl w:val="0"/>
          <w:numId w:val="15"/>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vyhlasuje, že ho kupujúci pred podpisom tejto zmluvy oboznámil s predpismi týkajúcimi sa BOZP, OPP, ako aj internými predpismi kupujúceho o bezpečnosti a o pohybovaní sa v predmetných priestoroch.</w:t>
      </w:r>
    </w:p>
    <w:p w14:paraId="6F56600F" w14:textId="77777777" w:rsidR="00C204E2" w:rsidRDefault="00C204E2" w:rsidP="00C204E2">
      <w:pPr>
        <w:pStyle w:val="AODocTxtL1"/>
        <w:numPr>
          <w:ilvl w:val="0"/>
          <w:numId w:val="15"/>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V prípade, ak </w:t>
      </w:r>
      <w:r>
        <w:rPr>
          <w:rFonts w:ascii="Arial" w:hAnsi="Arial" w:cs="Arial"/>
          <w:sz w:val="20"/>
          <w:szCs w:val="20"/>
          <w:lang w:val="sk-SK" w:eastAsia="cs-CZ"/>
        </w:rPr>
        <w:t>predávajúci</w:t>
      </w:r>
      <w:r>
        <w:rPr>
          <w:rFonts w:ascii="Arial" w:hAnsi="Arial" w:cs="Arial"/>
          <w:sz w:val="20"/>
          <w:szCs w:val="20"/>
          <w:lang w:val="sk-SK"/>
        </w:rPr>
        <w:t xml:space="preserve"> preukázal splnenie niektorej z podmienok účasti alebo požiadaviek na predmet zákazky, stanovených kupujúcim vo výzve na predloženie ponuky, resp. súťažných podkladoch, inou osobou, je povinný pri plnení tejto zmluvy skutočne používať kapacity osoby, ktorej spôsobilosť využil na preukázanie splnenia danej podmienky. </w:t>
      </w:r>
      <w:r>
        <w:rPr>
          <w:rFonts w:ascii="Arial" w:hAnsi="Arial" w:cs="Arial"/>
          <w:sz w:val="20"/>
          <w:szCs w:val="20"/>
          <w:lang w:val="sk-SK" w:eastAsia="cs-CZ"/>
        </w:rPr>
        <w:t>Predávajúci</w:t>
      </w:r>
      <w:r>
        <w:rPr>
          <w:rFonts w:ascii="Arial" w:hAnsi="Arial" w:cs="Arial"/>
          <w:sz w:val="20"/>
          <w:szCs w:val="20"/>
          <w:lang w:val="sk-SK"/>
        </w:rPr>
        <w:t xml:space="preserve"> je povinný na vyzvanie kupujúceho preukázať, najneskôr do 10-tich dní, že dodáva tovar prostredníctvom osoby, ktorej kapacitami preukázal splnenie niektorej z vyššie uvedených podmienok, resp. požiadaviek, stanovených kupujúcim vo výzve na predloženie ponuky, v procese zadávania zákazky.</w:t>
      </w:r>
    </w:p>
    <w:p w14:paraId="5FB00D84" w14:textId="77777777" w:rsidR="00C204E2" w:rsidRDefault="00C204E2" w:rsidP="00C204E2">
      <w:pPr>
        <w:pStyle w:val="AODocTxtL1"/>
        <w:numPr>
          <w:ilvl w:val="0"/>
          <w:numId w:val="15"/>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je oprávnený proti pohľadávkam predávajúceho započítať akékoľvek svoje pohľadávky, ktoré má voči predávajúcemu. Predávajúci je oprávnený započítať svoje pohľadávky zo zmluvy voči pohľadávkam kupujúceho len s predchádzajúcim písomným súhlasom kupujúceho. Zánik pohľadávok započítaných v súlade s týmto odsekom zmluvy nastane okamihom, keď dôjde k prejavu vôle, smerujúcemu k započítaniu pohľadávok oprávnenou zmluvnou stranou a započítané pohľadávky sa stretnú.</w:t>
      </w:r>
    </w:p>
    <w:p w14:paraId="00037AB7" w14:textId="77777777" w:rsidR="00C204E2" w:rsidRDefault="00C204E2" w:rsidP="00C204E2">
      <w:pPr>
        <w:pStyle w:val="AODocTxtL1"/>
        <w:numPr>
          <w:ilvl w:val="0"/>
          <w:numId w:val="15"/>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nie je oprávnený previesť pohľadávky a záväzky a ani akékoľvek iné práva a povinnosti z tejto zmluvy na tretiu osobu bez predchádzajúceho písomného súhlasu kupujúceho. Predávajúci sa zaväzuje, že ku žiadnej pohľadávke voči kupujúcemu, vyplývajúcej z tejto zmluvy nezriadi záložné právo, a v prípade, ak predávajúci túto svoju povinnosť poruší, má kupujúci právo uplatniť si u predávajúceho nárok na zaplatenie zmluvnej pokuty vo výške kúpnej ceny.</w:t>
      </w:r>
    </w:p>
    <w:p w14:paraId="20877854" w14:textId="77777777" w:rsidR="00C204E2" w:rsidRDefault="00C204E2" w:rsidP="00C204E2">
      <w:pPr>
        <w:pStyle w:val="AODocTxtL1"/>
        <w:numPr>
          <w:ilvl w:val="0"/>
          <w:numId w:val="15"/>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súlade s ustanoveniami § 401 Obchodného zákonníka sa zmluvné strany dohodli, že sa predlžuje premlčacia doba prípadných peňažných záväzkov predávajúceho voči kupujúcemu vzniknutých z titulu zmluvného vzťahu, ktorý sa riadi touto zmluvou, a to na dobu trvania 10 (slovom: desať) rokov, od doby kedy premlčacia doba začne po prvý raz plynúť.</w:t>
      </w:r>
    </w:p>
    <w:p w14:paraId="081FEAB0" w14:textId="77777777" w:rsidR="00C204E2" w:rsidRDefault="00C204E2" w:rsidP="00C204E2">
      <w:pPr>
        <w:pStyle w:val="AODocTxtL1"/>
        <w:numPr>
          <w:ilvl w:val="0"/>
          <w:numId w:val="0"/>
        </w:numPr>
        <w:spacing w:before="0" w:line="240" w:lineRule="auto"/>
        <w:ind w:left="567"/>
        <w:rPr>
          <w:rFonts w:ascii="Arial" w:hAnsi="Arial" w:cs="Arial"/>
          <w:b/>
          <w:sz w:val="20"/>
          <w:szCs w:val="20"/>
          <w:lang w:val="sk-SK" w:eastAsia="cs-CZ"/>
        </w:rPr>
      </w:pPr>
      <w:r>
        <w:rPr>
          <w:rFonts w:ascii="Arial" w:hAnsi="Arial" w:cs="Arial"/>
          <w:b/>
          <w:sz w:val="20"/>
          <w:szCs w:val="20"/>
          <w:lang w:val="sk-SK" w:eastAsia="cs-CZ"/>
        </w:rPr>
        <w:t>Povinnosti predávajúceho v súvislosti s priamymi subdodávateľmi</w:t>
      </w:r>
    </w:p>
    <w:p w14:paraId="4B7B1DC4" w14:textId="77777777" w:rsidR="00C204E2" w:rsidRDefault="00C204E2" w:rsidP="00C204E2">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7.12 </w:t>
      </w:r>
      <w:r>
        <w:rPr>
          <w:rFonts w:ascii="Arial" w:hAnsi="Arial" w:cs="Arial"/>
          <w:b w:val="0"/>
          <w:caps w:val="0"/>
          <w:noProof/>
          <w:sz w:val="20"/>
          <w:szCs w:val="20"/>
          <w:lang w:val="sk-SK"/>
        </w:rPr>
        <w:tab/>
        <w:t>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w:t>
      </w:r>
    </w:p>
    <w:p w14:paraId="4D31D6C2" w14:textId="77777777" w:rsidR="00C204E2" w:rsidRDefault="00C204E2" w:rsidP="00C204E2">
      <w:pPr>
        <w:pStyle w:val="AOHead1"/>
        <w:widowControl w:val="0"/>
        <w:numPr>
          <w:ilvl w:val="0"/>
          <w:numId w:val="0"/>
        </w:numPr>
        <w:spacing w:before="0" w:line="240" w:lineRule="auto"/>
        <w:ind w:left="567" w:hanging="567"/>
        <w:rPr>
          <w:rFonts w:ascii="Arial" w:hAnsi="Arial" w:cs="Arial"/>
          <w:b w:val="0"/>
          <w:caps w:val="0"/>
          <w:sz w:val="20"/>
          <w:szCs w:val="20"/>
          <w:lang w:val="sk-SK"/>
        </w:rPr>
      </w:pPr>
      <w:r>
        <w:rPr>
          <w:rFonts w:ascii="Arial" w:hAnsi="Arial" w:cs="Arial"/>
          <w:b w:val="0"/>
          <w:caps w:val="0"/>
          <w:sz w:val="20"/>
          <w:szCs w:val="20"/>
          <w:lang w:val="sk-SK"/>
        </w:rPr>
        <w:t xml:space="preserve">7.13 </w:t>
      </w:r>
      <w:r>
        <w:rPr>
          <w:rFonts w:ascii="Arial" w:hAnsi="Arial" w:cs="Arial"/>
          <w:b w:val="0"/>
          <w:caps w:val="0"/>
          <w:sz w:val="20"/>
          <w:szCs w:val="20"/>
          <w:lang w:val="sk-SK"/>
        </w:rPr>
        <w:tab/>
        <w:t xml:space="preserve">Predávajúci je oprávnený poveriť časťou plnenia predmetu zmluvy len tých subdodávateľov, ktorí sú uvedení v zozname subdodávateľov, ktorý tvorí Prílohu č. 2 zmluvy (ďalej len „zoznam priamych subdodávateľov“). </w:t>
      </w:r>
    </w:p>
    <w:p w14:paraId="0C08BDE0" w14:textId="77777777" w:rsidR="00C204E2" w:rsidRDefault="00C204E2" w:rsidP="00C204E2">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noProof/>
          <w:sz w:val="20"/>
          <w:szCs w:val="20"/>
          <w:lang w:val="sk-SK"/>
        </w:rPr>
        <w:t xml:space="preserve">V prípade, ak </w:t>
      </w:r>
      <w:r>
        <w:rPr>
          <w:rFonts w:ascii="Arial" w:hAnsi="Arial" w:cs="Arial"/>
          <w:sz w:val="20"/>
          <w:szCs w:val="20"/>
          <w:lang w:val="sk-SK"/>
        </w:rPr>
        <w:t>predávajúc</w:t>
      </w:r>
      <w:r>
        <w:rPr>
          <w:rFonts w:ascii="Arial" w:hAnsi="Arial" w:cs="Arial"/>
          <w:noProof/>
          <w:sz w:val="20"/>
          <w:szCs w:val="20"/>
          <w:lang w:val="sk-SK"/>
        </w:rPr>
        <w:t xml:space="preserve">i nebude využívať na plnenie predmetu zmluvy kapacity tretej osoby vo forme subdodávok je Prílohou č. 2 tejto zmluvy </w:t>
      </w:r>
      <w:r>
        <w:rPr>
          <w:rFonts w:ascii="Arial" w:hAnsi="Arial" w:cs="Arial"/>
          <w:sz w:val="20"/>
          <w:szCs w:val="20"/>
          <w:lang w:val="sk-SK"/>
        </w:rPr>
        <w:t>vyhlásenie predávajúceho, ktorým túto skutočnosť deklaruje.</w:t>
      </w:r>
    </w:p>
    <w:p w14:paraId="4668F558" w14:textId="77777777" w:rsidR="00C204E2" w:rsidRDefault="00C204E2" w:rsidP="00C204E2">
      <w:pPr>
        <w:pStyle w:val="AODocTxtL1"/>
        <w:widowControl w:val="0"/>
        <w:numPr>
          <w:ilvl w:val="0"/>
          <w:numId w:val="0"/>
        </w:numPr>
        <w:spacing w:before="0" w:line="240" w:lineRule="auto"/>
        <w:ind w:left="567" w:hanging="567"/>
        <w:rPr>
          <w:rFonts w:ascii="Arial" w:hAnsi="Arial" w:cs="Arial"/>
          <w:b/>
          <w:caps/>
          <w:noProof/>
          <w:sz w:val="20"/>
          <w:szCs w:val="20"/>
          <w:lang w:val="sk-SK"/>
        </w:rPr>
      </w:pPr>
      <w:r>
        <w:rPr>
          <w:rFonts w:ascii="Arial" w:hAnsi="Arial" w:cs="Arial"/>
          <w:noProof/>
          <w:sz w:val="20"/>
          <w:szCs w:val="20"/>
          <w:lang w:val="sk-SK"/>
        </w:rPr>
        <w:t xml:space="preserve">7.14 </w:t>
      </w:r>
      <w:r>
        <w:rPr>
          <w:rFonts w:ascii="Arial" w:hAnsi="Arial" w:cs="Arial"/>
          <w:noProof/>
          <w:sz w:val="20"/>
          <w:szCs w:val="20"/>
          <w:lang w:val="sk-SK"/>
        </w:rPr>
        <w:tab/>
        <w:t>Predávajúci je oprávnený počas trvania zmluvy zmeniť subdodávateľa, uvedeného v zozname priamych subdodávateľov len s predchádzajúcim písomným súhlasom kupujúceho. V písomnej žiadosti predávajúceho o udelenie súhlasu, je predávajúci povinný uviesť o subdodávateľovi všetky údaje uvedené v zozname priamych subdodávateľov. Kupujúci písomne upovedomí predávajúceho o svojom rozhodnutí v lehote do 5 (slovom: piatich) pracovných dní odo dňa doručenia žiadosti o súhlas, v ktorom v prípade neudelenia súhlasu uvedie príslušné dôvody. Ak sa kupujúci v lehote podľa predchádzajúcej vety k žiadosti predávajúceho nevyjadrí, znamená to nesúhlas kupujúceho so subdodávateľom.</w:t>
      </w:r>
    </w:p>
    <w:p w14:paraId="439908EF" w14:textId="77777777" w:rsidR="00C204E2" w:rsidRDefault="00C204E2" w:rsidP="00C204E2">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7.15 </w:t>
      </w:r>
      <w:r>
        <w:rPr>
          <w:rFonts w:ascii="Arial" w:hAnsi="Arial" w:cs="Arial"/>
          <w:b w:val="0"/>
          <w:caps w:val="0"/>
          <w:noProof/>
          <w:sz w:val="20"/>
          <w:szCs w:val="20"/>
          <w:lang w:val="sk-SK"/>
        </w:rPr>
        <w:tab/>
        <w:t xml:space="preserve">Ak kupujúci zistí, že subdodávateľ nie je schopný plniť si svoje záväzky alebo nevykonáva príslušnú časť predmetu zmluvy riadne, môže od predávajúceho okamžite požadovať náhradu za subdodávateľa. Predávajúci je povinný spôsobom podľa ods. 7.14 tohto článku zmluvy žiadosti o náhradu vyhovieť, najneskôr do 30 (slovom: tridsiatich) dní odo dňa doručenia žiadosti kupujúceho alebo v tejto lehote kupujúcemu oznámiť, že príslušný predmet plnenia bude plniť sám. Požiadavka kupujúceho, na zmenu subdodávateľa podľa tohto odseku zmluvy, nemá vplyv na povinnosť predávajúceho plniť na základe zmluvy </w:t>
      </w:r>
      <w:r>
        <w:rPr>
          <w:rFonts w:ascii="Arial" w:hAnsi="Arial" w:cs="Arial"/>
          <w:b w:val="0"/>
          <w:caps w:val="0"/>
          <w:noProof/>
          <w:sz w:val="20"/>
          <w:szCs w:val="20"/>
          <w:lang w:val="sk-SK"/>
        </w:rPr>
        <w:lastRenderedPageBreak/>
        <w:t>riadne a včas.</w:t>
      </w:r>
    </w:p>
    <w:p w14:paraId="60F89C1A" w14:textId="77777777" w:rsidR="00C204E2" w:rsidRDefault="00C204E2" w:rsidP="00C204E2">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7.16 </w:t>
      </w:r>
      <w:r>
        <w:rPr>
          <w:rFonts w:ascii="Arial" w:hAnsi="Arial" w:cs="Arial"/>
          <w:b w:val="0"/>
          <w:caps w:val="0"/>
          <w:noProof/>
          <w:sz w:val="20"/>
          <w:szCs w:val="20"/>
          <w:lang w:val="sk-SK"/>
        </w:rPr>
        <w:tab/>
        <w:t>Ak počas plnenia zmluvy dôjde k zmene v subdodávateľoch (v prípade zmeny, resp. doplnenia subdodávateľa postupom podľa ods.7.14 tohto článku zmluvy), je predávajúci povinný predložiť kupujúcemu aktuálny zoznam priamych subdodávateľov do 5 (slovom: piatich) pracovných dní odo dňa uzatvorenia zmluvy s novým subdodávateľom (doplnenie subdodávateľa do zoznamu) alebo odo dňa skončenia zmluvy so subdodávateľom (vynechanie subdodávateľa zo zoznamu bez náhrady). Aktuálny zoznam bude predložený v rozsahu údajov podľa Prílohy č. 2 zmluvy. Na požiadanie kupujúceho je predávajúci povinný kupujúcemu preukázať deň uzavretia zmluvy s novým subdodávateľom alebo deň skončenia zmluvy so subdodávateľom, a to predložením originálu príslušnej zmluvy alebo dokumentu o ukončení zmluvy, do 5 (slovom: piatich) pracovných dní odo dňa doručenia žiadosti.</w:t>
      </w:r>
    </w:p>
    <w:p w14:paraId="3C898523" w14:textId="77777777" w:rsidR="00C204E2" w:rsidRDefault="00C204E2" w:rsidP="00C204E2">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7.17 </w:t>
      </w:r>
      <w:r>
        <w:rPr>
          <w:rFonts w:ascii="Arial" w:hAnsi="Arial" w:cs="Arial"/>
          <w:b w:val="0"/>
          <w:caps w:val="0"/>
          <w:noProof/>
          <w:sz w:val="20"/>
          <w:szCs w:val="20"/>
          <w:lang w:val="sk-SK"/>
        </w:rPr>
        <w:tab/>
        <w:t>Predávajúci je povinný písomne oznámiť kupujúcemu akúkoľvek zmenu údajov o subdodávateľovi, a to najneskôr do 10 (slovom: desiatich) dní, od kedy sa o zmene dozvedel. pod pojmom „údaje o subdodávateľovi“ sa myslia najmä údaje uvedené v Prílohe č. 2 zmluvy, zmena právnej formy subdodávateľa, zmena základného imania subdodávateľa, začatie konkurzného konania, reštrukturalizačného konania alebo likvidácie subdodávateľa.</w:t>
      </w:r>
    </w:p>
    <w:p w14:paraId="02C55494" w14:textId="77777777" w:rsidR="00C204E2" w:rsidRDefault="00C204E2" w:rsidP="00C204E2">
      <w:pPr>
        <w:pStyle w:val="AODocTxtL1"/>
        <w:widowControl w:val="0"/>
        <w:numPr>
          <w:ilvl w:val="0"/>
          <w:numId w:val="0"/>
        </w:numPr>
        <w:spacing w:before="0" w:line="240" w:lineRule="auto"/>
        <w:ind w:left="567" w:hanging="567"/>
        <w:rPr>
          <w:rFonts w:ascii="Arial" w:hAnsi="Arial" w:cs="Arial"/>
          <w:color w:val="FF0000"/>
          <w:sz w:val="20"/>
          <w:szCs w:val="20"/>
          <w:lang w:val="sk-SK"/>
        </w:rPr>
      </w:pPr>
      <w:r>
        <w:rPr>
          <w:rFonts w:ascii="Arial" w:hAnsi="Arial" w:cs="Arial"/>
          <w:sz w:val="20"/>
          <w:szCs w:val="20"/>
          <w:lang w:val="sk-SK"/>
        </w:rPr>
        <w:t xml:space="preserve">7.18 </w:t>
      </w:r>
      <w:r>
        <w:rPr>
          <w:rFonts w:ascii="Arial" w:hAnsi="Arial" w:cs="Arial"/>
          <w:sz w:val="20"/>
          <w:szCs w:val="20"/>
          <w:lang w:val="sk-SK"/>
        </w:rPr>
        <w:tab/>
        <w:t>Pravidlá upravujúce zmenu subdodávateľa sa primerane použijú aj v prípade požiadavky na doplnenie nového subdodávateľa.</w:t>
      </w:r>
    </w:p>
    <w:p w14:paraId="674A6278" w14:textId="77777777" w:rsidR="00C204E2" w:rsidRDefault="00C204E2" w:rsidP="00C204E2">
      <w:pPr>
        <w:pStyle w:val="AOHead1"/>
        <w:widowControl w:val="0"/>
        <w:numPr>
          <w:ilvl w:val="0"/>
          <w:numId w:val="0"/>
        </w:numPr>
        <w:spacing w:before="0" w:line="240" w:lineRule="auto"/>
        <w:ind w:left="567"/>
        <w:rPr>
          <w:rFonts w:ascii="Arial" w:hAnsi="Arial" w:cs="Arial"/>
          <w:b w:val="0"/>
          <w:caps w:val="0"/>
          <w:noProof/>
          <w:sz w:val="20"/>
          <w:szCs w:val="20"/>
          <w:lang w:val="sk-SK"/>
        </w:rPr>
      </w:pPr>
      <w:r>
        <w:rPr>
          <w:rFonts w:ascii="Arial" w:hAnsi="Arial" w:cs="Arial"/>
          <w:b w:val="0"/>
          <w:caps w:val="0"/>
          <w:noProof/>
          <w:sz w:val="20"/>
          <w:szCs w:val="20"/>
          <w:lang w:val="sk-SK"/>
        </w:rPr>
        <w:t xml:space="preserve">V prípade, ak predávajúci poverí časťou plnenia zmluvy subdodávateľa v rozpore s dojednaním ods. 7.13 tohto článku zmluvy alebo poruší niektorú zo svojich povinností tohto článku zmluvy, má kupujúci právo uplatniť si voči predávajúcemu zmluvnú pokutu vo výške 5 % z maximálnej ceny, najmenej však 500,- EUR (slovom: päťsto eur). </w:t>
      </w:r>
    </w:p>
    <w:p w14:paraId="2BB071FC" w14:textId="77777777" w:rsidR="00C204E2" w:rsidRDefault="00C204E2" w:rsidP="00C204E2">
      <w:pPr>
        <w:pStyle w:val="AODocTxt"/>
        <w:spacing w:before="0" w:line="240" w:lineRule="auto"/>
        <w:rPr>
          <w:rFonts w:ascii="Arial" w:hAnsi="Arial" w:cs="Arial"/>
          <w:sz w:val="20"/>
          <w:szCs w:val="20"/>
          <w:lang w:val="sk-SK" w:eastAsia="cs-CZ"/>
        </w:rPr>
      </w:pPr>
    </w:p>
    <w:p w14:paraId="2B11999B" w14:textId="77777777" w:rsidR="00C204E2" w:rsidRDefault="00C204E2" w:rsidP="00C204E2">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8.</w:t>
      </w:r>
    </w:p>
    <w:p w14:paraId="5D3E869B" w14:textId="77777777" w:rsidR="00C204E2" w:rsidRDefault="00C204E2" w:rsidP="00C204E2">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zodpovednosť za vady a za ŠKODY</w:t>
      </w:r>
    </w:p>
    <w:p w14:paraId="42BEC419" w14:textId="77777777" w:rsidR="00C204E2" w:rsidRDefault="00C204E2" w:rsidP="00C204E2">
      <w:pPr>
        <w:pStyle w:val="AODocTxtL1"/>
        <w:spacing w:before="0" w:line="240" w:lineRule="auto"/>
        <w:rPr>
          <w:rFonts w:ascii="Arial" w:hAnsi="Arial" w:cs="Arial"/>
          <w:sz w:val="20"/>
          <w:szCs w:val="20"/>
          <w:lang w:val="sk-SK"/>
        </w:rPr>
      </w:pPr>
    </w:p>
    <w:p w14:paraId="2B75BA1E" w14:textId="77777777" w:rsidR="00C204E2" w:rsidRDefault="00C204E2" w:rsidP="00C204E2">
      <w:pPr>
        <w:pStyle w:val="AODocTxtL1"/>
        <w:numPr>
          <w:ilvl w:val="0"/>
          <w:numId w:val="16"/>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Predávajúci zodpovedá za všetky vady, ktoré má </w:t>
      </w:r>
      <w:r>
        <w:rPr>
          <w:rFonts w:ascii="Arial" w:hAnsi="Arial" w:cs="Arial"/>
          <w:sz w:val="20"/>
          <w:szCs w:val="20"/>
          <w:lang w:val="sk-SK"/>
        </w:rPr>
        <w:t xml:space="preserve">tovar v čase jeho dodania kupujúcemu a za vady tovaru, ktoré sa na tovare vyskytnú v záručnej dobe </w:t>
      </w:r>
      <w:r>
        <w:rPr>
          <w:rFonts w:ascii="Arial" w:hAnsi="Arial" w:cs="Arial"/>
          <w:sz w:val="20"/>
          <w:szCs w:val="20"/>
          <w:lang w:val="sk-SK" w:eastAsia="cs-CZ"/>
        </w:rPr>
        <w:t>podľa tohto článku zmluvy.</w:t>
      </w:r>
    </w:p>
    <w:p w14:paraId="5E71CBDE" w14:textId="77777777" w:rsidR="00C204E2" w:rsidRDefault="00C204E2" w:rsidP="00C204E2">
      <w:pPr>
        <w:pStyle w:val="AODocTxtL1"/>
        <w:numPr>
          <w:ilvl w:val="0"/>
          <w:numId w:val="16"/>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Ak má tovar v čase jeho dodania zjavné vady a kupujúci tieto vady pri preberaní tovaru zistí, je oprávnený tovar neprevziať a požadovať dodanie tovaru bez vád a to v dodatočnej lehote stanovenej kupujúcim. O tejto skutočnosti spíšu zmluvné strany protokol v 2 (slovom: dvoch) vyhotoveniach, pričom 1 (slovom: jedno)  vyhotovenie tohto protokolu bude odovzdané kupujúcemu.</w:t>
      </w:r>
    </w:p>
    <w:p w14:paraId="4EA6DB9D" w14:textId="77777777" w:rsidR="00C204E2" w:rsidRDefault="00C204E2" w:rsidP="00C204E2">
      <w:pPr>
        <w:pStyle w:val="AODocTxtL1"/>
        <w:numPr>
          <w:ilvl w:val="0"/>
          <w:numId w:val="16"/>
        </w:numPr>
        <w:spacing w:before="0" w:line="240" w:lineRule="auto"/>
        <w:ind w:left="567" w:hanging="567"/>
        <w:rPr>
          <w:rFonts w:ascii="Arial" w:hAnsi="Arial" w:cs="Arial"/>
          <w:sz w:val="20"/>
          <w:szCs w:val="20"/>
          <w:lang w:val="sk-SK" w:eastAsia="cs-CZ"/>
        </w:rPr>
      </w:pPr>
      <w:bookmarkStart w:id="7" w:name="_Ref321400854"/>
      <w:r>
        <w:rPr>
          <w:rFonts w:ascii="Arial" w:hAnsi="Arial" w:cs="Arial"/>
          <w:sz w:val="20"/>
          <w:szCs w:val="20"/>
          <w:lang w:val="sk-SK"/>
        </w:rPr>
        <w:t>Záručná doba na tovar (ďalej len „záručná doba</w:t>
      </w:r>
      <w:r>
        <w:rPr>
          <w:rFonts w:ascii="Arial" w:hAnsi="Arial" w:cs="Arial"/>
          <w:bCs/>
          <w:sz w:val="20"/>
          <w:szCs w:val="20"/>
          <w:lang w:val="sk-SK"/>
        </w:rPr>
        <w:t>“</w:t>
      </w:r>
      <w:r>
        <w:rPr>
          <w:rFonts w:ascii="Arial" w:hAnsi="Arial" w:cs="Arial"/>
          <w:sz w:val="20"/>
          <w:szCs w:val="20"/>
          <w:lang w:val="sk-SK"/>
        </w:rPr>
        <w:t xml:space="preserve">) je </w:t>
      </w:r>
      <w:r>
        <w:rPr>
          <w:rFonts w:ascii="Arial" w:hAnsi="Arial" w:cs="Arial"/>
          <w:b/>
          <w:sz w:val="20"/>
          <w:szCs w:val="20"/>
          <w:lang w:val="sk-SK"/>
        </w:rPr>
        <w:t>24</w:t>
      </w:r>
      <w:r>
        <w:rPr>
          <w:rFonts w:ascii="Arial" w:hAnsi="Arial" w:cs="Arial"/>
          <w:sz w:val="20"/>
          <w:szCs w:val="20"/>
          <w:lang w:val="sk-SK"/>
        </w:rPr>
        <w:t xml:space="preserve"> (slovom dvadsaťštyri)</w:t>
      </w:r>
      <w:r>
        <w:rPr>
          <w:rFonts w:ascii="Arial" w:hAnsi="Arial" w:cs="Arial"/>
          <w:b/>
          <w:sz w:val="20"/>
          <w:szCs w:val="20"/>
          <w:lang w:val="sk-SK"/>
        </w:rPr>
        <w:t xml:space="preserve"> mesiacov</w:t>
      </w:r>
      <w:r>
        <w:rPr>
          <w:rFonts w:ascii="Arial" w:hAnsi="Arial" w:cs="Arial"/>
          <w:sz w:val="20"/>
          <w:szCs w:val="20"/>
          <w:lang w:val="sk-SK"/>
        </w:rPr>
        <w:t xml:space="preserve"> odo dňa prevzatia tovaru zo strany kupujúceho (podpísania dokladu o dodaní) podľa tejto zmluvy. V prípade, že tovar bude dodaný po častiach (po položkách), záručná doba začne plynúť samostatne pre každú položku tovaru. Ak z dôvodu, uvedenom v tejto zmluve, alebo podľa platných všeobecne záväzných právnych predpisov, bude predávajúci povinný vymeniť tovar (alebo ktorúkoľvek z položiek) za nový, dodaním nového tovaru začne plynúť nová 24 (slovom dvadsaťštyri)</w:t>
      </w:r>
      <w:r>
        <w:rPr>
          <w:rFonts w:ascii="Arial" w:hAnsi="Arial" w:cs="Arial"/>
          <w:b/>
          <w:sz w:val="20"/>
          <w:szCs w:val="20"/>
          <w:lang w:val="sk-SK"/>
        </w:rPr>
        <w:t xml:space="preserve"> </w:t>
      </w:r>
      <w:r>
        <w:rPr>
          <w:rFonts w:ascii="Arial" w:hAnsi="Arial" w:cs="Arial"/>
          <w:sz w:val="20"/>
          <w:szCs w:val="20"/>
          <w:lang w:val="sk-SK"/>
        </w:rPr>
        <w:t>mesačná záručná doba</w:t>
      </w:r>
      <w:bookmarkEnd w:id="7"/>
      <w:r>
        <w:rPr>
          <w:rFonts w:ascii="Arial" w:hAnsi="Arial" w:cs="Arial"/>
          <w:sz w:val="20"/>
          <w:szCs w:val="20"/>
          <w:lang w:val="sk-SK"/>
        </w:rPr>
        <w:t xml:space="preserve"> na tento nový tovar. V prípade, že výrobca (dodávateľ) poskytuje na tovar záruku kratšiu alebo dlhšiu než 24 (slovom dvadsaťštyri)</w:t>
      </w:r>
      <w:r>
        <w:rPr>
          <w:rFonts w:ascii="Arial" w:hAnsi="Arial" w:cs="Arial"/>
          <w:b/>
          <w:sz w:val="20"/>
          <w:szCs w:val="20"/>
          <w:lang w:val="sk-SK"/>
        </w:rPr>
        <w:t xml:space="preserve"> </w:t>
      </w:r>
      <w:r>
        <w:rPr>
          <w:rFonts w:ascii="Arial" w:hAnsi="Arial" w:cs="Arial"/>
          <w:sz w:val="20"/>
          <w:szCs w:val="20"/>
          <w:lang w:val="sk-SK"/>
        </w:rPr>
        <w:t>mesiacov, platí táto osobitná záručná doba.</w:t>
      </w:r>
    </w:p>
    <w:p w14:paraId="7243F950" w14:textId="77777777" w:rsidR="00C204E2" w:rsidRDefault="00C204E2" w:rsidP="00C204E2">
      <w:pPr>
        <w:pStyle w:val="AODocTxtL2"/>
        <w:numPr>
          <w:ilvl w:val="0"/>
          <w:numId w:val="0"/>
        </w:numPr>
        <w:spacing w:before="0" w:line="240" w:lineRule="auto"/>
        <w:ind w:left="567"/>
        <w:rPr>
          <w:rFonts w:ascii="Arial" w:hAnsi="Arial" w:cs="Arial"/>
          <w:sz w:val="20"/>
          <w:szCs w:val="20"/>
          <w:lang w:val="sk-SK"/>
        </w:rPr>
      </w:pPr>
      <w:r>
        <w:rPr>
          <w:rFonts w:ascii="Arial" w:hAnsi="Arial" w:cs="Arial"/>
          <w:sz w:val="20"/>
          <w:szCs w:val="20"/>
          <w:lang w:val="sk-SK" w:eastAsia="cs-CZ"/>
        </w:rPr>
        <w:t>V prípade tovaru, u ktorého je stanovená doba exspirácie, sa za záručnú dobu považuje doba exspirácie.</w:t>
      </w:r>
      <w:r>
        <w:rPr>
          <w:rFonts w:ascii="Arial" w:hAnsi="Arial" w:cs="Arial"/>
          <w:color w:val="5B9BD5" w:themeColor="accent1"/>
          <w:sz w:val="20"/>
          <w:szCs w:val="20"/>
          <w:lang w:val="sk-SK"/>
        </w:rPr>
        <w:t xml:space="preserve"> </w:t>
      </w:r>
      <w:r>
        <w:rPr>
          <w:rFonts w:ascii="Arial" w:hAnsi="Arial" w:cs="Arial"/>
          <w:sz w:val="20"/>
          <w:szCs w:val="20"/>
          <w:lang w:val="sk-SK"/>
        </w:rPr>
        <w:t>Tovar nemôže byť dodaný s exspiráciou kratšou ako je 1/2 doba stanovenej doby exspirácie. V prípade dodania tovaru s ohrozenou exspiráciou vznikne kupujúcemu právo takýto tovar odmietnuť prevziať.</w:t>
      </w:r>
    </w:p>
    <w:p w14:paraId="34C065C1" w14:textId="77777777" w:rsidR="00C204E2" w:rsidRDefault="00C204E2" w:rsidP="00C204E2">
      <w:pPr>
        <w:pStyle w:val="AODocTxtL1"/>
        <w:numPr>
          <w:ilvl w:val="0"/>
          <w:numId w:val="16"/>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Kupujúci je povinný reklamovať vady tovaru bez zbytočného odkladu potom, čo sa o vade tovaru dozvedel, ale najneskôr však do konca záručnej doby. Predávajúci je povinný do 48 (slovom: štyridsaťosem) hodín od obdržania písomnej reklamácie vyhotoviť a doručiť kupujúcemu reklamačný záznam (prípadne sa aj fyzicky dostaviť na miesto dodania, ak o to vzhľadom na povahu tovaru kupujúci požiada) v ktorom bude uvedený spôsob riešenia reklamácie a vysporiadania dodania vadného tovaru.</w:t>
      </w:r>
    </w:p>
    <w:p w14:paraId="540C61F9" w14:textId="77777777" w:rsidR="00C204E2" w:rsidRDefault="00C204E2" w:rsidP="00C204E2">
      <w:pPr>
        <w:pStyle w:val="AODocTxtL1"/>
        <w:numPr>
          <w:ilvl w:val="0"/>
          <w:numId w:val="16"/>
        </w:numPr>
        <w:spacing w:before="0" w:line="240" w:lineRule="auto"/>
        <w:ind w:left="567" w:hanging="567"/>
        <w:rPr>
          <w:rFonts w:ascii="Arial" w:hAnsi="Arial" w:cs="Arial"/>
          <w:sz w:val="20"/>
          <w:szCs w:val="20"/>
          <w:lang w:val="sk-SK" w:eastAsia="cs-CZ"/>
        </w:rPr>
      </w:pPr>
      <w:bookmarkStart w:id="8" w:name="_Ref199508643"/>
      <w:bookmarkStart w:id="9" w:name="_Ref321421115"/>
      <w:r>
        <w:rPr>
          <w:rFonts w:ascii="Arial" w:hAnsi="Arial" w:cs="Arial"/>
          <w:sz w:val="20"/>
          <w:szCs w:val="20"/>
          <w:lang w:val="sk-SK"/>
        </w:rPr>
        <w:t>Ak má tovar vady, kupujúci je oprávnený od predávajúceho požadovať odstránenie vád jedným z nižšie uvedených spôsobov (podľa výberu kupujúceho):</w:t>
      </w:r>
      <w:bookmarkEnd w:id="8"/>
    </w:p>
    <w:p w14:paraId="7A176485" w14:textId="77777777" w:rsidR="00C204E2" w:rsidRDefault="00C204E2" w:rsidP="00C204E2">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 xml:space="preserve">odstránenie vád dodaním náhradného nového tovaru za vadný tovar, </w:t>
      </w:r>
    </w:p>
    <w:p w14:paraId="6E784510" w14:textId="77777777" w:rsidR="00C204E2" w:rsidRDefault="00C204E2" w:rsidP="00C204E2">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dodanie chýbajúceho tovaru a/alebo dokladov k tovaru,</w:t>
      </w:r>
    </w:p>
    <w:p w14:paraId="16FE75AB" w14:textId="77777777" w:rsidR="00C204E2" w:rsidRDefault="00C204E2" w:rsidP="00C204E2">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odstránenie právnych vád tovaru,</w:t>
      </w:r>
    </w:p>
    <w:p w14:paraId="3AF4E887" w14:textId="77777777" w:rsidR="00C204E2" w:rsidRDefault="00C204E2" w:rsidP="00C204E2">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odstránenie vád opravou tovaru, ak sú vady odstrániteľné,</w:t>
      </w:r>
    </w:p>
    <w:p w14:paraId="608960DA" w14:textId="77777777" w:rsidR="00C204E2" w:rsidRDefault="00C204E2" w:rsidP="00C204E2">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e)</w:t>
      </w:r>
      <w:r>
        <w:rPr>
          <w:rFonts w:ascii="Arial" w:hAnsi="Arial" w:cs="Arial"/>
          <w:sz w:val="20"/>
          <w:szCs w:val="20"/>
          <w:lang w:val="sk-SK"/>
        </w:rPr>
        <w:tab/>
        <w:t xml:space="preserve">požadovať primeranú zľavu z kúpnej ceny. </w:t>
      </w:r>
    </w:p>
    <w:bookmarkEnd w:id="9"/>
    <w:p w14:paraId="115574EC" w14:textId="77777777" w:rsidR="00C204E2" w:rsidRDefault="00C204E2" w:rsidP="00C204E2">
      <w:pPr>
        <w:pStyle w:val="AODocTxtL1"/>
        <w:numPr>
          <w:ilvl w:val="0"/>
          <w:numId w:val="17"/>
        </w:numPr>
        <w:spacing w:before="0" w:line="240" w:lineRule="auto"/>
        <w:ind w:left="567" w:hanging="567"/>
        <w:rPr>
          <w:rFonts w:ascii="Arial" w:hAnsi="Arial" w:cs="Arial"/>
          <w:sz w:val="20"/>
          <w:szCs w:val="20"/>
          <w:lang w:val="sk-SK"/>
        </w:rPr>
      </w:pPr>
      <w:r>
        <w:rPr>
          <w:rFonts w:ascii="Arial" w:hAnsi="Arial" w:cs="Arial"/>
          <w:sz w:val="20"/>
          <w:szCs w:val="20"/>
          <w:lang w:val="sk-SK"/>
        </w:rPr>
        <w:t>Predávajúci je povinný odstrániť vady podľa podmienok, stanovených v odseku 8.5 tohto článku zmluvy bez zbytočného odkladu po oznámení vád kupujúcim, najneskôr však do 30 (slovom: tridsiatich) dní odo dňa doručenia reklamačného záznamu. V prípade, že predávajúci poruší svoju povinnosť, je kupujúci oprávnený odstrániť vady tovaru na náklady predávajúceho. Týmto odsekom zmluvy nie je dotknutý nárok zo zodpovednosti za škodu a na zaplatenie zmluvnej pokuty podľa tejto zmluvy.</w:t>
      </w:r>
    </w:p>
    <w:p w14:paraId="16734087" w14:textId="77777777" w:rsidR="00C204E2" w:rsidRDefault="00C204E2" w:rsidP="00C204E2">
      <w:pPr>
        <w:pStyle w:val="AODocTxtL1"/>
        <w:numPr>
          <w:ilvl w:val="0"/>
          <w:numId w:val="17"/>
        </w:numPr>
        <w:spacing w:before="0" w:line="240" w:lineRule="auto"/>
        <w:ind w:left="567" w:hanging="567"/>
        <w:rPr>
          <w:rFonts w:ascii="Arial" w:hAnsi="Arial" w:cs="Arial"/>
          <w:sz w:val="20"/>
          <w:szCs w:val="20"/>
          <w:lang w:val="sk-SK"/>
        </w:rPr>
      </w:pPr>
      <w:r>
        <w:rPr>
          <w:rFonts w:ascii="Arial" w:hAnsi="Arial" w:cs="Arial"/>
          <w:sz w:val="20"/>
          <w:szCs w:val="20"/>
          <w:lang w:val="sk-SK"/>
        </w:rPr>
        <w:t>Do odstránenia vád je kupujúci oprávnený zadržať platbu kúpnej ceny vo výške, ktorá by zodpovedala nároku na zľavu z kúpnej ceny alebo nákladom na odstránenie vád treťou osobou.</w:t>
      </w:r>
    </w:p>
    <w:p w14:paraId="5E7F36C2" w14:textId="77777777" w:rsidR="00C204E2" w:rsidRDefault="00C204E2" w:rsidP="00C204E2">
      <w:pPr>
        <w:pStyle w:val="AODocTxtL1"/>
        <w:numPr>
          <w:ilvl w:val="0"/>
          <w:numId w:val="17"/>
        </w:numPr>
        <w:spacing w:before="0" w:line="240" w:lineRule="auto"/>
        <w:ind w:left="567" w:hanging="567"/>
        <w:rPr>
          <w:rFonts w:ascii="Arial" w:hAnsi="Arial" w:cs="Arial"/>
          <w:sz w:val="20"/>
          <w:szCs w:val="20"/>
          <w:lang w:val="sk-SK"/>
        </w:rPr>
      </w:pPr>
      <w:r>
        <w:rPr>
          <w:rFonts w:ascii="Arial" w:hAnsi="Arial" w:cs="Arial"/>
          <w:sz w:val="20"/>
          <w:szCs w:val="20"/>
          <w:lang w:val="sk-SK"/>
        </w:rPr>
        <w:lastRenderedPageBreak/>
        <w:t>Nároky z vád podľa tohto článku zmluvy sa nedotýkajú ostatných nárokov kupujúceho s tým spojených, najmä na náhradu škody a zaplatenie zmluvnej pokuty podľa tejto zmluvy.</w:t>
      </w:r>
    </w:p>
    <w:p w14:paraId="5164A7C3" w14:textId="77777777" w:rsidR="00C204E2" w:rsidRDefault="00C204E2" w:rsidP="00C204E2">
      <w:pPr>
        <w:pStyle w:val="AODocTxtL1"/>
        <w:numPr>
          <w:ilvl w:val="0"/>
          <w:numId w:val="17"/>
        </w:numPr>
        <w:spacing w:before="0" w:line="240" w:lineRule="auto"/>
        <w:ind w:left="567" w:hanging="567"/>
        <w:rPr>
          <w:rFonts w:ascii="Arial" w:hAnsi="Arial" w:cs="Arial"/>
          <w:sz w:val="20"/>
          <w:szCs w:val="20"/>
          <w:lang w:val="sk-SK"/>
        </w:rPr>
      </w:pPr>
      <w:r>
        <w:rPr>
          <w:rFonts w:ascii="Arial" w:hAnsi="Arial" w:cs="Arial"/>
          <w:sz w:val="20"/>
          <w:szCs w:val="20"/>
          <w:lang w:val="sk-SK"/>
        </w:rPr>
        <w:t>V súvislosti s odstránením vád plnenia nemá predávajúci nárok na náhradu akýchkoľvek nákladov s tým spojených.</w:t>
      </w:r>
    </w:p>
    <w:p w14:paraId="1D84C446" w14:textId="77777777" w:rsidR="00C204E2" w:rsidRDefault="00C204E2" w:rsidP="00C204E2">
      <w:pPr>
        <w:pStyle w:val="AODocTxtL1"/>
        <w:numPr>
          <w:ilvl w:val="0"/>
          <w:numId w:val="0"/>
        </w:numPr>
        <w:spacing w:before="0" w:line="240" w:lineRule="auto"/>
        <w:ind w:left="567"/>
        <w:rPr>
          <w:rFonts w:ascii="Arial" w:hAnsi="Arial" w:cs="Arial"/>
          <w:sz w:val="20"/>
          <w:szCs w:val="20"/>
          <w:lang w:val="sk-SK"/>
        </w:rPr>
      </w:pPr>
    </w:p>
    <w:p w14:paraId="561D56DE" w14:textId="77777777" w:rsidR="00C204E2" w:rsidRDefault="00C204E2" w:rsidP="00C204E2">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9.</w:t>
      </w:r>
    </w:p>
    <w:p w14:paraId="3E9A71D8" w14:textId="77777777" w:rsidR="00C204E2" w:rsidRDefault="00C204E2" w:rsidP="00C204E2">
      <w:pPr>
        <w:pStyle w:val="AODocTxtL1"/>
        <w:spacing w:before="0" w:line="240" w:lineRule="auto"/>
        <w:ind w:left="0" w:firstLine="0"/>
        <w:jc w:val="center"/>
        <w:rPr>
          <w:rFonts w:ascii="Arial" w:hAnsi="Arial" w:cs="Arial"/>
          <w:b/>
          <w:sz w:val="20"/>
          <w:szCs w:val="20"/>
          <w:u w:val="single"/>
          <w:lang w:val="sk-SK"/>
        </w:rPr>
      </w:pPr>
      <w:r>
        <w:rPr>
          <w:rFonts w:ascii="Arial" w:hAnsi="Arial" w:cs="Arial"/>
          <w:b/>
          <w:sz w:val="20"/>
          <w:szCs w:val="20"/>
          <w:u w:val="single"/>
          <w:lang w:val="sk-SK"/>
        </w:rPr>
        <w:t>ZMLUVNÉ POKUTY</w:t>
      </w:r>
    </w:p>
    <w:p w14:paraId="460E3439" w14:textId="77777777" w:rsidR="00C204E2" w:rsidRDefault="00C204E2" w:rsidP="00C204E2">
      <w:pPr>
        <w:pStyle w:val="AODocTxtL1"/>
        <w:spacing w:before="0" w:line="240" w:lineRule="auto"/>
        <w:ind w:left="0" w:firstLine="0"/>
        <w:jc w:val="center"/>
        <w:rPr>
          <w:rFonts w:ascii="Arial" w:hAnsi="Arial" w:cs="Arial"/>
          <w:sz w:val="20"/>
          <w:szCs w:val="20"/>
          <w:u w:val="single"/>
          <w:lang w:val="sk-SK"/>
        </w:rPr>
      </w:pPr>
    </w:p>
    <w:p w14:paraId="29F656DC" w14:textId="77777777" w:rsidR="00C204E2" w:rsidRDefault="00C204E2" w:rsidP="00C204E2">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V prípade porušenia povinností podľa tejto zmluvy alebo podľa platných všeobecne záväzných právnych predpisov, zodpovedá zmluvná strana, ktorá danú povinnosť porušila, za škodu spôsobenú inej zmluvnej strane v súlade so všeobecne záväznými právnymi predpismi, ak z tejto zmluvy alebo platných všeobecne záväzných právnych predpisov nevyplýva niečo iné.</w:t>
      </w:r>
    </w:p>
    <w:p w14:paraId="6A6EFBD4" w14:textId="77777777" w:rsidR="00C204E2" w:rsidRDefault="00C204E2" w:rsidP="00C204E2">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Predávajúci zodpovedá za všetku škodu, ktorá vznikne pri plnení tejto zmluvy porušením jeho povinnosti dodať tovar v súlade s platnými všeobecne záväznými právnymi predpismi, technickými normami a/alebo podmienkami stanovenými touto zmluvou. Predávajúci sa zaväzuje odškodniť kupujúceho a nahradiť mu akúkoľvek škodu a náklady (vrátane primeraných nákladov na právne zastúpenie, pokút a poplatkov udelených zo strany správnych orgánov), ktoré kupujúcemu vzniknú v súvislosti s porušením povinnosti predávajúceho podľa tejto zmluvy. Okrem uvedeného sa predávajúci zaväzuje odškodniť kupujúceho za akúkoľvek stratu, škodu, pokutu, penále, nárok, daň, záväzok, spor či náklad, ktoré kupujúci utrpí, a ktoré akýmkoľvek spôsobom súvisia alebo vzniknú, či už priamo alebo nepriamo porušením povinnosti, vyhlásenia alebo záruky predávajúceho z tejto zmluvy, a to v celej výške.</w:t>
      </w:r>
    </w:p>
    <w:p w14:paraId="3EBFDFEA" w14:textId="77777777" w:rsidR="00C204E2" w:rsidRDefault="00C204E2" w:rsidP="00C204E2">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nedodá tovar v termíne dodania, má kupujúci právo uplatniť si u predávajúceho nárok na zaplatenie zmluvnej pokuty vo výške 0,05 % z kúpnej ceny nedodaného tovaru za každý aj začatý deň omeškania, avšak najmenej 100,- EUR (slovom: sto eur), za každý aj začatý kalendárny deň omeškania.</w:t>
      </w:r>
    </w:p>
    <w:p w14:paraId="61FDDD10" w14:textId="77777777" w:rsidR="00C204E2" w:rsidRDefault="00C204E2" w:rsidP="00C204E2">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dodá tovar, ktorý má vady, vrátane právnych vád, má kupujúci právo uplatniť si u predávajúceho nárok na zaplatenie zmluvnej pokuty jednotlivo, za každý prípad porušenia tejto povinnosti, vo výške 10 % z kúpnej ceny vadného tovaru. Týmto nie je dotknutý nárok kupujúceho na odstránenie vád tovaru.</w:t>
      </w:r>
    </w:p>
    <w:p w14:paraId="63168C79" w14:textId="77777777" w:rsidR="00C204E2" w:rsidRDefault="00C204E2" w:rsidP="00C204E2">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Za porušenie povinnosti odstrániť vadu tovaru v lehote a za podmienok podľa článku 8. odsek 8.6 zmluvy, má kupujúci právo uplatniť si u predávajúceho nárok na zaplatenie zmluvnej pokuty, jednotlivo za každý prípad porušenia tejto povinnosti vo výške 10 % z kúpnej ceny vadného tovaru a za každý deň omeškania s odstránením vady tovaru, zmluvnú pokutu vo výške 0,05 % z kúpnej ceny vadného tovaru, avšak najmenej 50,- EUR (slovom: päťdesiat eur), za každý aj začatý deň omeškania s odstránením vady tovaru. </w:t>
      </w:r>
    </w:p>
    <w:p w14:paraId="7317D9BE" w14:textId="77777777" w:rsidR="00C204E2" w:rsidRDefault="00C204E2" w:rsidP="00C204E2">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Zmluvná pokuta je splatná v lehote 14 (slovom: štrnásť) dní od doručenia výzvy predávajúcemu na zaplatenie zmluvnej pokuty.</w:t>
      </w:r>
    </w:p>
    <w:p w14:paraId="75093B6A" w14:textId="77777777" w:rsidR="00C204E2" w:rsidRDefault="00C204E2" w:rsidP="00C204E2">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Vznikom nároku na zaplatenie zmluvnej pokuty nie je dotknutý nárok kupujúceho domáhať sa za to isté porušenie zmluvnej povinnosti, popri zmluvnej pokute, aj náhrady škody v celej výške.</w:t>
      </w:r>
    </w:p>
    <w:p w14:paraId="7E395933" w14:textId="77777777" w:rsidR="00C204E2" w:rsidRDefault="00C204E2" w:rsidP="00C204E2">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Pre vylúčenie akýchkoľvek pochybností predávajúci v súvislosti so zmluvnou pokutou deklaruje a potvrdzuje, že výšku zmluvnej pokuty podľa tejto zmluvy považuje za primeranú zabezpečovanej povinnosti, spôsob určenia výšky zmluvnej pokuty podľa tejto zmluvy považuje za jasný a zrozumiteľný a skutočnú výšku zmluvnej pokuty podľa tejto zmluvy považuje za určiteľnú, v príslušnom časovom momente, ku ktorému sa bude vyčísľovať.</w:t>
      </w:r>
    </w:p>
    <w:p w14:paraId="791FF7EE" w14:textId="77777777" w:rsidR="00C204E2" w:rsidRDefault="00C204E2" w:rsidP="00C204E2">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V prípade omeškania kupujúceho s úhradou faktúry v lehote podľa článku 5. odsek 5.13 tejto zmluvy, má predávajúci právo uplatniť si u kupujúceho nárok na zaplatenie úroku z omeškania vo výške 0,05 % z dlžnej čiastky za každý kalendárny deň omeškania. Predávajúci sa zaväzuje, že si žiadne iné sankcie voči kupujúcemu, v prípade omeškania kupujúceho, podľa predchádzajúcej vety tohto odseku zmluvy, neuplatní.</w:t>
      </w:r>
    </w:p>
    <w:p w14:paraId="5A774FC8" w14:textId="77777777" w:rsidR="00C204E2" w:rsidRPr="00CD1CCD" w:rsidRDefault="00C204E2" w:rsidP="00C204E2">
      <w:pPr>
        <w:pStyle w:val="AODocTxtL1"/>
        <w:numPr>
          <w:ilvl w:val="0"/>
          <w:numId w:val="18"/>
        </w:numPr>
        <w:spacing w:before="0" w:line="240" w:lineRule="auto"/>
        <w:ind w:left="567" w:hanging="567"/>
        <w:rPr>
          <w:rFonts w:ascii="Arial" w:hAnsi="Arial" w:cs="Arial"/>
          <w:sz w:val="18"/>
          <w:szCs w:val="20"/>
          <w:lang w:val="sk-SK"/>
        </w:rPr>
      </w:pPr>
      <w:r>
        <w:rPr>
          <w:rFonts w:ascii="Arial" w:hAnsi="Arial"/>
          <w:sz w:val="20"/>
        </w:rPr>
        <w:t>Z</w:t>
      </w:r>
      <w:r w:rsidRPr="00CD1CCD">
        <w:rPr>
          <w:rFonts w:ascii="Arial" w:hAnsi="Arial"/>
          <w:sz w:val="20"/>
        </w:rPr>
        <w:t xml:space="preserve">ákladom pre výpočet úrokov z omeškania a zmluvných pokút podľa tejto </w:t>
      </w:r>
      <w:r>
        <w:rPr>
          <w:rFonts w:ascii="Arial" w:hAnsi="Arial"/>
          <w:sz w:val="20"/>
        </w:rPr>
        <w:t>z</w:t>
      </w:r>
      <w:r w:rsidRPr="00CD1CCD">
        <w:rPr>
          <w:rFonts w:ascii="Arial" w:hAnsi="Arial"/>
          <w:sz w:val="20"/>
        </w:rPr>
        <w:t>mluvy sú ceny bez DPH.</w:t>
      </w:r>
    </w:p>
    <w:p w14:paraId="2E3CA245" w14:textId="77777777" w:rsidR="00C204E2" w:rsidRDefault="00C204E2" w:rsidP="00C204E2">
      <w:pPr>
        <w:pStyle w:val="AODocTxtL1"/>
        <w:numPr>
          <w:ilvl w:val="0"/>
          <w:numId w:val="0"/>
        </w:numPr>
        <w:spacing w:before="0" w:line="240" w:lineRule="auto"/>
        <w:ind w:left="720" w:hanging="720"/>
        <w:rPr>
          <w:rFonts w:ascii="Arial" w:hAnsi="Arial" w:cs="Arial"/>
          <w:sz w:val="20"/>
          <w:szCs w:val="20"/>
          <w:lang w:val="sk-SK"/>
        </w:rPr>
      </w:pPr>
    </w:p>
    <w:p w14:paraId="6729F925" w14:textId="77777777" w:rsidR="00C204E2" w:rsidRDefault="00C204E2" w:rsidP="00C204E2">
      <w:pPr>
        <w:jc w:val="center"/>
        <w:rPr>
          <w:rFonts w:ascii="Arial" w:hAnsi="Arial" w:cs="Arial"/>
          <w:b/>
          <w:sz w:val="20"/>
          <w:u w:val="single"/>
        </w:rPr>
      </w:pPr>
      <w:r>
        <w:rPr>
          <w:rFonts w:ascii="Arial" w:hAnsi="Arial" w:cs="Arial"/>
          <w:b/>
          <w:sz w:val="20"/>
          <w:u w:val="single"/>
        </w:rPr>
        <w:t>ČLÁNOK 10.</w:t>
      </w:r>
    </w:p>
    <w:p w14:paraId="5047F69A" w14:textId="77777777" w:rsidR="00C204E2" w:rsidRDefault="00C204E2" w:rsidP="00C204E2">
      <w:pPr>
        <w:jc w:val="center"/>
        <w:rPr>
          <w:rFonts w:ascii="Arial" w:hAnsi="Arial" w:cs="Arial"/>
          <w:b/>
          <w:sz w:val="20"/>
          <w:u w:val="single"/>
        </w:rPr>
      </w:pPr>
      <w:r>
        <w:rPr>
          <w:rFonts w:ascii="Arial" w:hAnsi="Arial" w:cs="Arial"/>
          <w:b/>
          <w:sz w:val="20"/>
          <w:u w:val="single"/>
        </w:rPr>
        <w:t>VYŠŠIA MOC</w:t>
      </w:r>
    </w:p>
    <w:p w14:paraId="73CC5CF1" w14:textId="77777777" w:rsidR="00C204E2" w:rsidRDefault="00C204E2" w:rsidP="00C204E2">
      <w:pPr>
        <w:jc w:val="center"/>
        <w:rPr>
          <w:rFonts w:ascii="Arial" w:hAnsi="Arial" w:cs="Arial"/>
          <w:b/>
          <w:sz w:val="20"/>
          <w:u w:val="single"/>
        </w:rPr>
      </w:pPr>
    </w:p>
    <w:p w14:paraId="02167214" w14:textId="77777777" w:rsidR="00C204E2" w:rsidRDefault="00C204E2" w:rsidP="00C204E2">
      <w:pPr>
        <w:pStyle w:val="Odsekzoznamu"/>
        <w:numPr>
          <w:ilvl w:val="0"/>
          <w:numId w:val="19"/>
        </w:numPr>
        <w:ind w:left="567" w:hanging="567"/>
        <w:jc w:val="both"/>
        <w:rPr>
          <w:rFonts w:ascii="Arial" w:hAnsi="Arial" w:cs="Arial"/>
          <w:sz w:val="20"/>
        </w:rPr>
      </w:pPr>
      <w:r>
        <w:rPr>
          <w:rFonts w:ascii="Arial" w:hAnsi="Arial" w:cs="Arial"/>
          <w:sz w:val="20"/>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14:paraId="32232BBA" w14:textId="77777777" w:rsidR="00C204E2" w:rsidRDefault="00C204E2" w:rsidP="00C204E2">
      <w:pPr>
        <w:pStyle w:val="Odsekzoznamu"/>
        <w:numPr>
          <w:ilvl w:val="0"/>
          <w:numId w:val="19"/>
        </w:numPr>
        <w:ind w:left="567" w:hanging="567"/>
        <w:jc w:val="both"/>
        <w:rPr>
          <w:rFonts w:ascii="Arial" w:hAnsi="Arial" w:cs="Arial"/>
          <w:sz w:val="20"/>
        </w:rPr>
      </w:pPr>
      <w:r>
        <w:rPr>
          <w:rFonts w:ascii="Arial" w:hAnsi="Arial" w:cs="Arial"/>
          <w:sz w:val="20"/>
        </w:rPr>
        <w:t>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plnenie zmluvy.</w:t>
      </w:r>
    </w:p>
    <w:p w14:paraId="0A515CD6" w14:textId="77777777" w:rsidR="00C204E2" w:rsidRDefault="00C204E2" w:rsidP="00C204E2">
      <w:pPr>
        <w:pStyle w:val="Odsekzoznamu"/>
        <w:numPr>
          <w:ilvl w:val="0"/>
          <w:numId w:val="19"/>
        </w:numPr>
        <w:ind w:left="567" w:hanging="567"/>
        <w:jc w:val="both"/>
        <w:rPr>
          <w:rFonts w:ascii="Arial" w:hAnsi="Arial" w:cs="Arial"/>
          <w:sz w:val="20"/>
        </w:rPr>
      </w:pPr>
      <w:r>
        <w:rPr>
          <w:rFonts w:ascii="Arial" w:hAnsi="Arial" w:cs="Arial"/>
          <w:sz w:val="20"/>
        </w:rPr>
        <w:t xml:space="preserve">Ak sa splnenie tejto zmluvy stane nemožným do 2 (slovom: dvoch) mesiacov od vyskytnutia sa vyššej moci, zmluvná strana, ktorá sa bude chcieť odvolať na vyššiu moc, požiada druhú zmluvnú stranu o úpravu zmluvy vo vzťahu k jej predmetu, kúpnej cene a času plnenia. Ak nedôjde k dohode, má zmluvná strana, ktorá sa </w:t>
      </w:r>
      <w:r>
        <w:rPr>
          <w:rFonts w:ascii="Arial" w:hAnsi="Arial" w:cs="Arial"/>
          <w:sz w:val="20"/>
        </w:rPr>
        <w:lastRenderedPageBreak/>
        <w:t>odvolala na vyššiu moc, právo odstúpiť od zmluvy. Účinky odstúpenia nastanú dňom doručenia oznámenia druhej zmluvnej strane.</w:t>
      </w:r>
    </w:p>
    <w:p w14:paraId="6E633530" w14:textId="77777777" w:rsidR="00C204E2" w:rsidRDefault="00C204E2" w:rsidP="00C204E2">
      <w:pPr>
        <w:pStyle w:val="AOHead1"/>
        <w:widowControl w:val="0"/>
        <w:numPr>
          <w:ilvl w:val="0"/>
          <w:numId w:val="0"/>
        </w:numPr>
        <w:spacing w:before="0" w:line="240" w:lineRule="auto"/>
        <w:contextualSpacing/>
        <w:jc w:val="center"/>
        <w:rPr>
          <w:rFonts w:ascii="Arial" w:hAnsi="Arial" w:cs="Arial"/>
          <w:sz w:val="20"/>
          <w:szCs w:val="20"/>
          <w:u w:val="single"/>
          <w:lang w:val="sk-SK"/>
        </w:rPr>
      </w:pPr>
    </w:p>
    <w:p w14:paraId="6268761F" w14:textId="77777777" w:rsidR="00C204E2" w:rsidRDefault="00C204E2" w:rsidP="00C204E2">
      <w:pPr>
        <w:pStyle w:val="AOHead1"/>
        <w:widowControl w:val="0"/>
        <w:numPr>
          <w:ilvl w:val="0"/>
          <w:numId w:val="0"/>
        </w:numPr>
        <w:spacing w:before="0" w:line="240" w:lineRule="auto"/>
        <w:contextualSpacing/>
        <w:jc w:val="center"/>
        <w:rPr>
          <w:rFonts w:ascii="Arial" w:hAnsi="Arial" w:cs="Arial"/>
          <w:sz w:val="20"/>
          <w:szCs w:val="20"/>
          <w:u w:val="single"/>
          <w:lang w:val="sk-SK"/>
        </w:rPr>
      </w:pPr>
      <w:r>
        <w:rPr>
          <w:rFonts w:ascii="Arial" w:hAnsi="Arial" w:cs="Arial"/>
          <w:sz w:val="20"/>
          <w:szCs w:val="20"/>
          <w:u w:val="single"/>
          <w:lang w:val="sk-SK"/>
        </w:rPr>
        <w:t>článok 11.</w:t>
      </w:r>
    </w:p>
    <w:p w14:paraId="5C886C62" w14:textId="77777777" w:rsidR="00C204E2" w:rsidRDefault="00C204E2" w:rsidP="00C204E2">
      <w:pPr>
        <w:pStyle w:val="AOHead1"/>
        <w:widowControl w:val="0"/>
        <w:numPr>
          <w:ilvl w:val="0"/>
          <w:numId w:val="0"/>
        </w:numPr>
        <w:spacing w:before="0" w:line="240" w:lineRule="auto"/>
        <w:contextualSpacing/>
        <w:jc w:val="center"/>
        <w:rPr>
          <w:rFonts w:ascii="Arial" w:hAnsi="Arial" w:cs="Arial"/>
          <w:sz w:val="20"/>
          <w:szCs w:val="20"/>
          <w:u w:val="single"/>
          <w:lang w:val="sk-SK"/>
        </w:rPr>
      </w:pPr>
      <w:r>
        <w:rPr>
          <w:rFonts w:ascii="Arial" w:hAnsi="Arial" w:cs="Arial"/>
          <w:sz w:val="20"/>
          <w:szCs w:val="20"/>
          <w:u w:val="single"/>
          <w:lang w:val="sk-SK"/>
        </w:rPr>
        <w:t>DORUČOVANIE A KOMUNIKÁCIA</w:t>
      </w:r>
    </w:p>
    <w:p w14:paraId="78B2E5BB" w14:textId="77777777" w:rsidR="00C204E2" w:rsidRDefault="00C204E2" w:rsidP="00C204E2">
      <w:pPr>
        <w:pStyle w:val="AODocTxtL1"/>
        <w:spacing w:before="0" w:line="240" w:lineRule="auto"/>
        <w:rPr>
          <w:rFonts w:ascii="Arial" w:hAnsi="Arial" w:cs="Arial"/>
          <w:sz w:val="20"/>
          <w:szCs w:val="20"/>
          <w:lang w:val="sk-SK"/>
        </w:rPr>
      </w:pPr>
    </w:p>
    <w:p w14:paraId="022439FD" w14:textId="77777777" w:rsidR="00C204E2" w:rsidRDefault="00C204E2" w:rsidP="00C204E2">
      <w:pPr>
        <w:pStyle w:val="Odsekzoznamu"/>
        <w:numPr>
          <w:ilvl w:val="0"/>
          <w:numId w:val="22"/>
        </w:numPr>
        <w:ind w:left="567" w:hanging="567"/>
        <w:jc w:val="both"/>
        <w:rPr>
          <w:rFonts w:ascii="Arial" w:hAnsi="Arial" w:cs="Arial"/>
          <w:sz w:val="20"/>
        </w:rPr>
      </w:pPr>
      <w:r>
        <w:rPr>
          <w:rFonts w:ascii="Arial" w:hAnsi="Arial" w:cs="Arial"/>
          <w:sz w:val="20"/>
        </w:rPr>
        <w:t>Všetky oznámenia a žiadosti podľa zmluvy budú urobené v písomnej forme a budú doručené osobne, kuriérom alebo doporučenou poštou príslušnej zmluvnej strane. Za zachovanie písomnej formy sa považuje aj zadanie objednávky v zmysle článku 6. odsek 6.5 tejto zmluvy, žiadosti o vybavenie reklamácie či iných písomností zasielaných e-mailom podľa zmluvy na e-mailové adresy, uvedené v zmluve.</w:t>
      </w:r>
    </w:p>
    <w:p w14:paraId="42D1468C" w14:textId="77777777" w:rsidR="00C204E2" w:rsidRDefault="00C204E2" w:rsidP="00C204E2">
      <w:pPr>
        <w:pStyle w:val="Odsekzoznamu"/>
        <w:numPr>
          <w:ilvl w:val="0"/>
          <w:numId w:val="22"/>
        </w:numPr>
        <w:ind w:left="567" w:hanging="567"/>
        <w:jc w:val="both"/>
        <w:rPr>
          <w:rFonts w:ascii="Arial" w:hAnsi="Arial" w:cs="Arial"/>
          <w:sz w:val="20"/>
        </w:rPr>
      </w:pPr>
      <w:r>
        <w:rPr>
          <w:rFonts w:ascii="Arial" w:hAnsi="Arial" w:cs="Arial"/>
          <w:sz w:val="20"/>
        </w:rPr>
        <w:t>Takéto oznámenia, žiadosti a zasielané dokumenty sa budú považovať za doručené:</w:t>
      </w:r>
    </w:p>
    <w:p w14:paraId="718C4612" w14:textId="77777777" w:rsidR="00C204E2" w:rsidRDefault="00C204E2" w:rsidP="00C204E2">
      <w:pPr>
        <w:numPr>
          <w:ilvl w:val="1"/>
          <w:numId w:val="23"/>
        </w:numPr>
        <w:ind w:left="851" w:hanging="284"/>
        <w:contextualSpacing/>
        <w:jc w:val="both"/>
        <w:rPr>
          <w:rFonts w:ascii="Arial" w:hAnsi="Arial" w:cs="Arial"/>
          <w:sz w:val="20"/>
        </w:rPr>
      </w:pPr>
      <w:r>
        <w:rPr>
          <w:rFonts w:ascii="Arial" w:hAnsi="Arial" w:cs="Arial"/>
          <w:sz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2D690FE2" w14:textId="77777777" w:rsidR="00C204E2" w:rsidRDefault="00C204E2" w:rsidP="00C204E2">
      <w:pPr>
        <w:numPr>
          <w:ilvl w:val="1"/>
          <w:numId w:val="23"/>
        </w:numPr>
        <w:ind w:left="851" w:hanging="284"/>
        <w:contextualSpacing/>
        <w:jc w:val="both"/>
        <w:rPr>
          <w:rFonts w:ascii="Arial" w:hAnsi="Arial" w:cs="Arial"/>
          <w:sz w:val="20"/>
        </w:rPr>
      </w:pPr>
      <w:r>
        <w:rPr>
          <w:rFonts w:ascii="Arial" w:hAnsi="Arial" w:cs="Arial"/>
          <w:sz w:val="20"/>
        </w:rPr>
        <w:t>uplynutím 5 (slovom: piateho) kalendárneho dňa od ich odoslania (v prípade doručovania doporučenou poštou);</w:t>
      </w:r>
    </w:p>
    <w:p w14:paraId="329327F2" w14:textId="77777777" w:rsidR="00C204E2" w:rsidRDefault="00C204E2" w:rsidP="00C204E2">
      <w:pPr>
        <w:numPr>
          <w:ilvl w:val="1"/>
          <w:numId w:val="23"/>
        </w:numPr>
        <w:ind w:left="851" w:hanging="284"/>
        <w:contextualSpacing/>
        <w:jc w:val="both"/>
        <w:rPr>
          <w:rFonts w:ascii="Arial" w:hAnsi="Arial" w:cs="Arial"/>
          <w:sz w:val="20"/>
        </w:rPr>
      </w:pPr>
      <w:r>
        <w:rPr>
          <w:rFonts w:ascii="Arial" w:hAnsi="Arial" w:cs="Arial"/>
          <w:sz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52703665" w14:textId="77777777" w:rsidR="00C204E2" w:rsidRDefault="00C204E2" w:rsidP="00C204E2">
      <w:pPr>
        <w:pStyle w:val="AODocTxtL1"/>
        <w:numPr>
          <w:ilvl w:val="0"/>
          <w:numId w:val="0"/>
        </w:numPr>
        <w:spacing w:before="0" w:line="240" w:lineRule="auto"/>
        <w:ind w:left="567" w:hanging="567"/>
        <w:contextualSpacing/>
        <w:rPr>
          <w:rFonts w:ascii="Arial" w:hAnsi="Arial" w:cs="Arial"/>
          <w:sz w:val="20"/>
          <w:szCs w:val="20"/>
          <w:lang w:val="sk-SK"/>
        </w:rPr>
      </w:pPr>
      <w:r>
        <w:rPr>
          <w:rFonts w:ascii="Arial" w:hAnsi="Arial" w:cs="Arial"/>
          <w:sz w:val="20"/>
          <w:szCs w:val="20"/>
          <w:lang w:val="sk-SK"/>
        </w:rPr>
        <w:t xml:space="preserve">11.3 </w:t>
      </w:r>
      <w:r>
        <w:rPr>
          <w:rFonts w:ascii="Arial" w:hAnsi="Arial" w:cs="Arial"/>
          <w:sz w:val="20"/>
          <w:szCs w:val="20"/>
          <w:lang w:val="sk-SK"/>
        </w:rPr>
        <w:tab/>
        <w:t>Oznámenia, žiadosti a dokumenty doručené počas sviatkov a dní pracovného pokoja, resp. v pracovné dni po 16:00 hod., budú vždy považované za doručené najbližší nasledujúci pracovný deň.</w:t>
      </w:r>
    </w:p>
    <w:p w14:paraId="35E3A579" w14:textId="77777777" w:rsidR="00C204E2" w:rsidRDefault="00C204E2" w:rsidP="00C204E2">
      <w:pPr>
        <w:ind w:left="567" w:hanging="567"/>
        <w:contextualSpacing/>
        <w:jc w:val="both"/>
        <w:rPr>
          <w:rFonts w:ascii="Arial" w:hAnsi="Arial" w:cs="Arial"/>
          <w:sz w:val="20"/>
        </w:rPr>
      </w:pPr>
      <w:r>
        <w:rPr>
          <w:rFonts w:ascii="Arial" w:hAnsi="Arial" w:cs="Arial"/>
          <w:sz w:val="20"/>
        </w:rPr>
        <w:t xml:space="preserve">11.4 </w:t>
      </w:r>
      <w:r>
        <w:rPr>
          <w:rFonts w:ascii="Arial" w:hAnsi="Arial" w:cs="Arial"/>
          <w:sz w:val="20"/>
        </w:rPr>
        <w:tab/>
        <w:t>Oznámenia, žiadosti a dokumenty, ktoré majú byť zmluvnej strane doručené budú, pokiaľ nie je v tejto zmluve uvedené inak, druhej zmluvnej strane doručované výlučne na adresu uvedenú v článku 1. tejto zmluvy.</w:t>
      </w:r>
    </w:p>
    <w:p w14:paraId="794FD231" w14:textId="77777777" w:rsidR="00C204E2" w:rsidRDefault="00C204E2" w:rsidP="00C204E2">
      <w:pPr>
        <w:pStyle w:val="AODocTxtL1"/>
        <w:numPr>
          <w:ilvl w:val="0"/>
          <w:numId w:val="0"/>
        </w:numPr>
        <w:spacing w:before="0" w:line="240" w:lineRule="auto"/>
        <w:ind w:left="567" w:hanging="567"/>
        <w:contextualSpacing/>
        <w:rPr>
          <w:rFonts w:ascii="Arial" w:hAnsi="Arial" w:cs="Arial"/>
          <w:sz w:val="20"/>
          <w:szCs w:val="20"/>
          <w:lang w:val="sk-SK" w:eastAsia="cs-CZ"/>
        </w:rPr>
      </w:pPr>
      <w:r>
        <w:rPr>
          <w:rFonts w:ascii="Arial" w:hAnsi="Arial" w:cs="Arial"/>
          <w:sz w:val="20"/>
          <w:szCs w:val="20"/>
          <w:lang w:val="sk-SK" w:eastAsia="cs-CZ"/>
        </w:rPr>
        <w:t xml:space="preserve">11.5 </w:t>
      </w:r>
      <w:r>
        <w:rPr>
          <w:rFonts w:ascii="Arial" w:hAnsi="Arial" w:cs="Arial"/>
          <w:sz w:val="20"/>
          <w:szCs w:val="20"/>
          <w:lang w:val="sk-SK" w:eastAsia="cs-CZ"/>
        </w:rPr>
        <w:tab/>
      </w:r>
      <w:r>
        <w:rPr>
          <w:rFonts w:ascii="Arial" w:hAnsi="Arial" w:cs="Arial"/>
          <w:sz w:val="20"/>
          <w:szCs w:val="20"/>
          <w:lang w:val="sk-SK"/>
        </w:rPr>
        <w:t xml:space="preserve">Na účely vykonávania ustanovení tejto zmluvy sú oprávnenými, resp. kontaktnými osobami  (inde v zmluve len „oprávnené osoby“) nasledovné osoby: </w:t>
      </w:r>
    </w:p>
    <w:p w14:paraId="063FADB2" w14:textId="77777777" w:rsidR="00C204E2" w:rsidRDefault="00C204E2" w:rsidP="00C204E2">
      <w:pPr>
        <w:pStyle w:val="Odsekzoznamu"/>
        <w:ind w:left="567"/>
        <w:rPr>
          <w:rFonts w:ascii="Arial" w:hAnsi="Arial" w:cs="Arial"/>
          <w:b/>
          <w:bCs/>
          <w:sz w:val="20"/>
        </w:rPr>
      </w:pPr>
    </w:p>
    <w:p w14:paraId="53F73DEF" w14:textId="77777777" w:rsidR="00C204E2" w:rsidRDefault="00C204E2" w:rsidP="00C204E2">
      <w:pPr>
        <w:pStyle w:val="Odsekzoznamu"/>
        <w:ind w:left="567"/>
        <w:rPr>
          <w:rFonts w:ascii="Arial" w:hAnsi="Arial" w:cs="Arial"/>
          <w:sz w:val="20"/>
        </w:rPr>
      </w:pPr>
      <w:r>
        <w:rPr>
          <w:rFonts w:ascii="Arial" w:hAnsi="Arial" w:cs="Arial"/>
          <w:b/>
          <w:bCs/>
          <w:sz w:val="20"/>
        </w:rPr>
        <w:t>Za kupujúceho: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4F0FE379" w14:textId="77777777" w:rsidR="00C204E2" w:rsidRDefault="00C204E2" w:rsidP="00C204E2">
      <w:pPr>
        <w:ind w:firstLine="567"/>
        <w:contextualSpacing/>
        <w:rPr>
          <w:rFonts w:ascii="Arial" w:hAnsi="Arial" w:cs="Arial"/>
          <w:sz w:val="20"/>
        </w:rPr>
      </w:pPr>
      <w:r>
        <w:rPr>
          <w:rFonts w:ascii="Arial" w:hAnsi="Arial" w:cs="Arial"/>
          <w:sz w:val="20"/>
        </w:rPr>
        <w:t>Meno, priezvisko, funkcia:</w:t>
      </w:r>
    </w:p>
    <w:p w14:paraId="2F967725" w14:textId="77777777" w:rsidR="00C204E2" w:rsidRDefault="00C204E2" w:rsidP="00C204E2">
      <w:pPr>
        <w:ind w:firstLine="567"/>
        <w:contextualSpacing/>
        <w:rPr>
          <w:rFonts w:ascii="Arial" w:hAnsi="Arial" w:cs="Arial"/>
          <w:sz w:val="20"/>
        </w:rPr>
      </w:pPr>
      <w:r>
        <w:rPr>
          <w:rFonts w:ascii="Arial" w:hAnsi="Arial" w:cs="Arial"/>
          <w:sz w:val="20"/>
        </w:rPr>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3A658648" w14:textId="77777777" w:rsidR="00C204E2" w:rsidRDefault="00C204E2" w:rsidP="00C204E2">
      <w:pPr>
        <w:pStyle w:val="seNormalny2"/>
        <w:spacing w:before="0" w:after="0"/>
        <w:ind w:left="567" w:right="113"/>
        <w:contextualSpacing/>
        <w:rPr>
          <w:rFonts w:ascii="Arial" w:hAnsi="Arial" w:cs="Arial"/>
          <w:color w:val="FF0000"/>
        </w:rPr>
      </w:pPr>
      <w:r>
        <w:rPr>
          <w:rFonts w:ascii="Arial" w:hAnsi="Arial" w:cs="Arial"/>
        </w:rPr>
        <w:t>e-mail:</w:t>
      </w:r>
      <w:r>
        <w:rPr>
          <w:rFonts w:ascii="Arial" w:hAnsi="Arial" w:cs="Arial"/>
        </w:rPr>
        <w:tab/>
      </w:r>
      <w:r>
        <w:rPr>
          <w:rFonts w:ascii="Arial" w:hAnsi="Arial" w:cs="Arial"/>
        </w:rPr>
        <w:tab/>
      </w:r>
      <w:r>
        <w:rPr>
          <w:rFonts w:ascii="Arial" w:hAnsi="Arial" w:cs="Arial"/>
        </w:rPr>
        <w:tab/>
      </w:r>
      <w:r>
        <w:rPr>
          <w:rFonts w:ascii="Arial" w:hAnsi="Arial" w:cs="Arial"/>
          <w:color w:val="FF0000"/>
        </w:rPr>
        <w:t xml:space="preserve"> </w:t>
      </w:r>
    </w:p>
    <w:p w14:paraId="63DD48B4" w14:textId="77777777" w:rsidR="00C204E2" w:rsidRDefault="00C204E2" w:rsidP="00C204E2">
      <w:pPr>
        <w:pStyle w:val="Odsekzoznamu"/>
        <w:ind w:left="567"/>
        <w:rPr>
          <w:rFonts w:ascii="Arial" w:hAnsi="Arial" w:cs="Arial"/>
          <w:b/>
          <w:sz w:val="20"/>
        </w:rPr>
      </w:pPr>
      <w:r>
        <w:rPr>
          <w:rFonts w:ascii="Arial" w:hAnsi="Arial" w:cs="Arial"/>
          <w:sz w:val="20"/>
        </w:rPr>
        <w:tab/>
      </w:r>
      <w:r>
        <w:rPr>
          <w:rFonts w:ascii="Arial" w:hAnsi="Arial" w:cs="Arial"/>
          <w:sz w:val="20"/>
        </w:rPr>
        <w:tab/>
      </w:r>
    </w:p>
    <w:p w14:paraId="3B3B0558" w14:textId="77777777" w:rsidR="00C204E2" w:rsidRDefault="00C204E2" w:rsidP="00C204E2">
      <w:pPr>
        <w:pStyle w:val="Odsekzoznamu"/>
        <w:tabs>
          <w:tab w:val="left" w:pos="2835"/>
        </w:tabs>
        <w:ind w:left="567"/>
        <w:rPr>
          <w:rFonts w:ascii="Arial" w:hAnsi="Arial" w:cs="Arial"/>
          <w:sz w:val="20"/>
        </w:rPr>
      </w:pPr>
      <w:r>
        <w:rPr>
          <w:rFonts w:ascii="Arial" w:hAnsi="Arial" w:cs="Arial"/>
          <w:b/>
          <w:sz w:val="20"/>
        </w:rPr>
        <w:t>Za predávajúceho</w:t>
      </w:r>
      <w:r>
        <w:rPr>
          <w:rFonts w:ascii="Arial" w:hAnsi="Arial" w:cs="Arial"/>
          <w:b/>
          <w:bCs/>
          <w:sz w:val="20"/>
        </w:rPr>
        <w:t>:</w:t>
      </w:r>
      <w:r>
        <w:rPr>
          <w:rFonts w:ascii="Arial" w:hAnsi="Arial" w:cs="Arial"/>
          <w:b/>
          <w:bCs/>
          <w:sz w:val="20"/>
        </w:rPr>
        <w:tab/>
      </w:r>
      <w:r>
        <w:rPr>
          <w:rFonts w:ascii="Arial" w:hAnsi="Arial" w:cs="Arial"/>
          <w:color w:val="FF0000"/>
          <w:sz w:val="20"/>
        </w:rPr>
        <w:tab/>
      </w:r>
      <w:r>
        <w:rPr>
          <w:rFonts w:ascii="Arial" w:hAnsi="Arial" w:cs="Arial"/>
          <w:sz w:val="20"/>
        </w:rPr>
        <w:tab/>
      </w:r>
      <w:r>
        <w:rPr>
          <w:rFonts w:ascii="Arial" w:hAnsi="Arial" w:cs="Arial"/>
          <w:sz w:val="20"/>
        </w:rPr>
        <w:tab/>
      </w:r>
      <w:r>
        <w:rPr>
          <w:rFonts w:ascii="Arial" w:hAnsi="Arial" w:cs="Arial"/>
          <w:sz w:val="20"/>
        </w:rPr>
        <w:tab/>
      </w:r>
    </w:p>
    <w:p w14:paraId="6248E6A5" w14:textId="77777777" w:rsidR="00C204E2" w:rsidRDefault="00C204E2" w:rsidP="00C204E2">
      <w:pPr>
        <w:pStyle w:val="Odsekzoznamu"/>
        <w:ind w:left="567"/>
        <w:rPr>
          <w:rFonts w:ascii="Arial" w:hAnsi="Arial" w:cs="Arial"/>
          <w:sz w:val="20"/>
        </w:rPr>
      </w:pPr>
      <w:r>
        <w:rPr>
          <w:rFonts w:ascii="Arial" w:hAnsi="Arial" w:cs="Arial"/>
          <w:sz w:val="20"/>
        </w:rPr>
        <w:t xml:space="preserve">Meno, priezvisko, funkcia: </w:t>
      </w:r>
      <w:r w:rsidRPr="00C204E2">
        <w:rPr>
          <w:rFonts w:ascii="Arial" w:hAnsi="Arial" w:cs="Arial"/>
          <w:color w:val="FF0000"/>
          <w:sz w:val="20"/>
        </w:rPr>
        <w:t xml:space="preserve">doplní uchádzač </w:t>
      </w:r>
    </w:p>
    <w:p w14:paraId="21C53471" w14:textId="77777777" w:rsidR="00C204E2" w:rsidRDefault="00C204E2" w:rsidP="00C204E2">
      <w:pPr>
        <w:pStyle w:val="Odsekzoznamu"/>
        <w:ind w:left="567"/>
        <w:rPr>
          <w:rFonts w:ascii="Arial" w:hAnsi="Arial" w:cs="Arial"/>
          <w:sz w:val="20"/>
        </w:rPr>
      </w:pPr>
      <w:r>
        <w:rPr>
          <w:rFonts w:ascii="Arial" w:hAnsi="Arial" w:cs="Arial"/>
          <w:sz w:val="20"/>
        </w:rPr>
        <w:t xml:space="preserve">tel.: </w:t>
      </w:r>
      <w:r w:rsidRPr="00C204E2">
        <w:rPr>
          <w:rFonts w:ascii="Arial" w:hAnsi="Arial" w:cs="Arial"/>
          <w:color w:val="FF0000"/>
          <w:sz w:val="20"/>
        </w:rPr>
        <w:t>doplní uchádzač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25798721" w14:textId="77777777" w:rsidR="00C204E2" w:rsidRDefault="00C204E2" w:rsidP="00C204E2">
      <w:pPr>
        <w:pStyle w:val="seNormalny2"/>
        <w:spacing w:before="0" w:after="0"/>
        <w:ind w:left="567" w:right="113"/>
        <w:rPr>
          <w:rFonts w:ascii="Arial" w:hAnsi="Arial" w:cs="Arial"/>
        </w:rPr>
      </w:pPr>
      <w:r>
        <w:rPr>
          <w:rFonts w:ascii="Arial" w:hAnsi="Arial" w:cs="Arial"/>
        </w:rPr>
        <w:t xml:space="preserve">e-mail: </w:t>
      </w:r>
      <w:r>
        <w:rPr>
          <w:rFonts w:ascii="Arial" w:hAnsi="Arial" w:cs="Arial"/>
        </w:rPr>
        <w:tab/>
      </w:r>
    </w:p>
    <w:p w14:paraId="4241B9AE" w14:textId="77777777" w:rsidR="00C204E2" w:rsidRDefault="00C204E2" w:rsidP="00C204E2">
      <w:pPr>
        <w:pStyle w:val="Odsekzoznamu"/>
        <w:ind w:left="567"/>
        <w:jc w:val="both"/>
        <w:rPr>
          <w:rFonts w:ascii="Arial" w:eastAsia="Calibri" w:hAnsi="Arial" w:cs="Arial"/>
          <w:sz w:val="20"/>
        </w:rPr>
      </w:pPr>
      <w:r>
        <w:rPr>
          <w:rFonts w:ascii="Arial" w:hAnsi="Arial" w:cs="Arial"/>
          <w:sz w:val="20"/>
        </w:rPr>
        <w:t>Pre vylúčenie pochybností platí, že oprávnené osoby zmluvných strán nie sú oprávnené zmluvu meniť ani zrušiť.</w:t>
      </w:r>
    </w:p>
    <w:p w14:paraId="6E7D26FE" w14:textId="77777777" w:rsidR="00C204E2" w:rsidRDefault="00C204E2" w:rsidP="00C204E2">
      <w:pPr>
        <w:ind w:left="567" w:hanging="567"/>
        <w:jc w:val="both"/>
        <w:rPr>
          <w:rFonts w:ascii="Arial" w:hAnsi="Arial" w:cs="Arial"/>
          <w:sz w:val="20"/>
        </w:rPr>
      </w:pPr>
      <w:r>
        <w:rPr>
          <w:rFonts w:ascii="Arial" w:hAnsi="Arial" w:cs="Arial"/>
          <w:sz w:val="20"/>
        </w:rPr>
        <w:t xml:space="preserve">11.6 </w:t>
      </w:r>
      <w:r>
        <w:rPr>
          <w:rFonts w:ascii="Arial" w:hAnsi="Arial" w:cs="Arial"/>
          <w:sz w:val="20"/>
        </w:rPr>
        <w:tab/>
        <w:t xml:space="preserve">Oprávnené osoby a ich kontaktné údaje podľa odseku 11.5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524DD5DC" w14:textId="77777777" w:rsidR="00C204E2" w:rsidRDefault="00C204E2" w:rsidP="00C204E2">
      <w:pPr>
        <w:pStyle w:val="Odsekzoznamu"/>
        <w:ind w:left="567" w:hanging="567"/>
        <w:jc w:val="both"/>
        <w:rPr>
          <w:rFonts w:ascii="Arial" w:hAnsi="Arial" w:cs="Arial"/>
          <w:sz w:val="20"/>
        </w:rPr>
      </w:pPr>
      <w:r>
        <w:rPr>
          <w:rFonts w:ascii="Arial" w:hAnsi="Arial" w:cs="Arial"/>
          <w:sz w:val="20"/>
        </w:rPr>
        <w:t xml:space="preserve">11.7 </w:t>
      </w:r>
      <w:r>
        <w:rPr>
          <w:rFonts w:ascii="Arial" w:hAnsi="Arial" w:cs="Arial"/>
          <w:sz w:val="20"/>
        </w:rPr>
        <w:tab/>
        <w:t>Oznámenia, žiadosti a dokumenty doručované podľa zmluvy budú vždy vyhotovené v slovenskom jazyku.</w:t>
      </w:r>
    </w:p>
    <w:p w14:paraId="0F122EDE" w14:textId="77777777" w:rsidR="00C204E2" w:rsidRDefault="00C204E2" w:rsidP="00C204E2">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11.8 </w:t>
      </w:r>
      <w:r>
        <w:rPr>
          <w:rFonts w:ascii="Arial" w:hAnsi="Arial" w:cs="Arial"/>
          <w:sz w:val="20"/>
          <w:szCs w:val="20"/>
          <w:lang w:val="sk-SK" w:eastAsia="cs-CZ"/>
        </w:rPr>
        <w:tab/>
        <w:t>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neobdržala akékoľvek oznámenie, a zároveň zodpovedá za akúkoľvek takto spôsobenú škodu.</w:t>
      </w:r>
    </w:p>
    <w:p w14:paraId="479CBB3D" w14:textId="77777777" w:rsidR="00C204E2" w:rsidRDefault="00C204E2" w:rsidP="00C204E2">
      <w:pPr>
        <w:pStyle w:val="AODocTxtL1"/>
        <w:numPr>
          <w:ilvl w:val="0"/>
          <w:numId w:val="0"/>
        </w:numPr>
        <w:spacing w:before="0" w:line="240" w:lineRule="auto"/>
        <w:ind w:left="567"/>
        <w:rPr>
          <w:rFonts w:ascii="Arial" w:hAnsi="Arial" w:cs="Arial"/>
          <w:sz w:val="20"/>
          <w:szCs w:val="20"/>
          <w:lang w:val="sk-SK" w:eastAsia="cs-CZ"/>
        </w:rPr>
      </w:pPr>
    </w:p>
    <w:p w14:paraId="62C7DCAA" w14:textId="77777777" w:rsidR="00C204E2" w:rsidRDefault="00C204E2" w:rsidP="00C204E2">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12.</w:t>
      </w:r>
    </w:p>
    <w:p w14:paraId="286946DE" w14:textId="77777777" w:rsidR="00C204E2" w:rsidRDefault="00C204E2" w:rsidP="00C204E2">
      <w:pPr>
        <w:pStyle w:val="AOHead1"/>
        <w:widowControl w:val="0"/>
        <w:numPr>
          <w:ilvl w:val="0"/>
          <w:numId w:val="0"/>
        </w:numPr>
        <w:spacing w:before="0" w:line="240" w:lineRule="auto"/>
        <w:jc w:val="center"/>
        <w:rPr>
          <w:rFonts w:ascii="Arial" w:hAnsi="Arial" w:cs="Arial"/>
          <w:sz w:val="20"/>
          <w:szCs w:val="20"/>
          <w:u w:val="single"/>
        </w:rPr>
      </w:pPr>
      <w:r>
        <w:rPr>
          <w:rFonts w:ascii="Arial" w:hAnsi="Arial" w:cs="Arial"/>
          <w:sz w:val="20"/>
          <w:szCs w:val="20"/>
          <w:u w:val="single"/>
          <w:lang w:val="sk-SK"/>
        </w:rPr>
        <w:t>ZACHOVANIE D</w:t>
      </w:r>
      <w:r>
        <w:rPr>
          <w:rFonts w:ascii="Arial" w:hAnsi="Arial" w:cs="Arial"/>
          <w:sz w:val="20"/>
          <w:szCs w:val="20"/>
          <w:u w:val="single"/>
        </w:rPr>
        <w:t>ôVERNOSTI INFORMÁCIÍ A OCHRANA OSOBNÝCH ÚDAJOV</w:t>
      </w:r>
    </w:p>
    <w:p w14:paraId="69D075B5" w14:textId="77777777" w:rsidR="00C204E2" w:rsidRDefault="00C204E2" w:rsidP="00C204E2">
      <w:pPr>
        <w:pStyle w:val="AODocTxtL1"/>
        <w:spacing w:before="0" w:line="240" w:lineRule="auto"/>
        <w:rPr>
          <w:rFonts w:ascii="Arial" w:hAnsi="Arial" w:cs="Arial"/>
          <w:sz w:val="20"/>
          <w:szCs w:val="20"/>
        </w:rPr>
      </w:pPr>
    </w:p>
    <w:p w14:paraId="7D409065" w14:textId="77777777" w:rsidR="00C204E2" w:rsidRDefault="00C204E2" w:rsidP="00C204E2">
      <w:pPr>
        <w:pStyle w:val="AODocTxt"/>
        <w:numPr>
          <w:ilvl w:val="0"/>
          <w:numId w:val="3"/>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Pokiaľ budú zmluvné strany v súvislosti s uzatvorením a plnením tejto zmluvy spracúvať aj osobné údaje fyzických osôb z prostredia druhej zmluvnej strany, sú povinné dodržiavať </w:t>
      </w:r>
      <w:r>
        <w:rPr>
          <w:rFonts w:ascii="Arial" w:hAnsi="Arial" w:cs="Arial"/>
          <w:sz w:val="20"/>
          <w:szCs w:val="20"/>
          <w:lang w:val="sk-SK"/>
        </w:rPr>
        <w:t>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w:t>
      </w:r>
    </w:p>
    <w:p w14:paraId="30F06542" w14:textId="77777777" w:rsidR="00C204E2" w:rsidRDefault="00C204E2" w:rsidP="00C204E2">
      <w:pPr>
        <w:pStyle w:val="AODocTxt"/>
        <w:spacing w:before="0" w:line="240" w:lineRule="auto"/>
        <w:ind w:left="567"/>
        <w:rPr>
          <w:rFonts w:ascii="Arial" w:hAnsi="Arial" w:cs="Arial"/>
          <w:sz w:val="20"/>
          <w:szCs w:val="20"/>
          <w:lang w:val="sk-SK" w:eastAsia="cs-CZ"/>
        </w:rPr>
      </w:pPr>
      <w:r>
        <w:rPr>
          <w:rFonts w:ascii="Arial" w:hAnsi="Arial" w:cs="Arial"/>
          <w:sz w:val="20"/>
          <w:szCs w:val="20"/>
          <w:lang w:val="sk-SK"/>
        </w:rPr>
        <w:t xml:space="preserve"> </w:t>
      </w:r>
    </w:p>
    <w:p w14:paraId="1169647B" w14:textId="77777777" w:rsidR="00C204E2" w:rsidRDefault="00C204E2" w:rsidP="00C204E2">
      <w:pPr>
        <w:pStyle w:val="AOHead1"/>
        <w:widowControl w:val="0"/>
        <w:numPr>
          <w:ilvl w:val="0"/>
          <w:numId w:val="0"/>
        </w:numPr>
        <w:spacing w:before="0" w:line="240" w:lineRule="auto"/>
        <w:jc w:val="center"/>
        <w:rPr>
          <w:rFonts w:ascii="Arial" w:hAnsi="Arial" w:cs="Arial"/>
          <w:noProof/>
          <w:sz w:val="20"/>
          <w:szCs w:val="20"/>
          <w:u w:val="single"/>
          <w:lang w:val="sk-SK"/>
        </w:rPr>
      </w:pPr>
      <w:r>
        <w:rPr>
          <w:rFonts w:ascii="Arial" w:hAnsi="Arial" w:cs="Arial"/>
          <w:caps w:val="0"/>
          <w:noProof/>
          <w:sz w:val="20"/>
          <w:szCs w:val="20"/>
          <w:u w:val="single"/>
          <w:lang w:val="sk-SK"/>
        </w:rPr>
        <w:lastRenderedPageBreak/>
        <w:t>ČLÁNOK 13.</w:t>
      </w:r>
    </w:p>
    <w:p w14:paraId="13406B73" w14:textId="77777777" w:rsidR="00C204E2" w:rsidRDefault="00C204E2" w:rsidP="00C204E2">
      <w:pPr>
        <w:pStyle w:val="AODocTxtL1"/>
        <w:spacing w:before="0" w:line="240" w:lineRule="auto"/>
        <w:ind w:left="709" w:hanging="993"/>
        <w:jc w:val="center"/>
        <w:rPr>
          <w:rFonts w:ascii="Arial" w:hAnsi="Arial" w:cs="Arial"/>
          <w:b/>
          <w:noProof/>
          <w:sz w:val="20"/>
          <w:szCs w:val="20"/>
          <w:u w:val="single"/>
          <w:lang w:val="sk-SK"/>
        </w:rPr>
      </w:pPr>
      <w:r>
        <w:rPr>
          <w:rFonts w:ascii="Arial" w:hAnsi="Arial" w:cs="Arial"/>
          <w:b/>
          <w:noProof/>
          <w:sz w:val="20"/>
          <w:szCs w:val="20"/>
          <w:u w:val="single"/>
          <w:lang w:val="sk-SK"/>
        </w:rPr>
        <w:t>POSTAVENIE PREDÁVAJÚCEHO</w:t>
      </w:r>
    </w:p>
    <w:p w14:paraId="2966C710" w14:textId="77777777" w:rsidR="00C204E2" w:rsidRDefault="00C204E2" w:rsidP="00C204E2">
      <w:pPr>
        <w:pStyle w:val="AODocTxtL1"/>
        <w:spacing w:before="0" w:line="240" w:lineRule="auto"/>
        <w:ind w:left="709" w:hanging="993"/>
        <w:jc w:val="center"/>
        <w:rPr>
          <w:rFonts w:ascii="Arial" w:hAnsi="Arial" w:cs="Arial"/>
          <w:b/>
          <w:noProof/>
          <w:sz w:val="20"/>
          <w:szCs w:val="20"/>
          <w:u w:val="single"/>
          <w:lang w:val="sk-SK"/>
        </w:rPr>
      </w:pPr>
    </w:p>
    <w:p w14:paraId="66EF71B3" w14:textId="77777777" w:rsidR="00C204E2" w:rsidRDefault="00C204E2" w:rsidP="00C204E2">
      <w:pPr>
        <w:pStyle w:val="AODocTxtL1"/>
        <w:numPr>
          <w:ilvl w:val="0"/>
          <w:numId w:val="20"/>
        </w:numPr>
        <w:spacing w:before="0" w:line="240" w:lineRule="auto"/>
        <w:ind w:left="567" w:hanging="567"/>
        <w:rPr>
          <w:rFonts w:ascii="Arial" w:hAnsi="Arial" w:cs="Arial"/>
          <w:noProof/>
          <w:sz w:val="20"/>
          <w:szCs w:val="20"/>
          <w:lang w:val="sk-SK"/>
        </w:rPr>
      </w:pPr>
      <w:r>
        <w:rPr>
          <w:rFonts w:ascii="Arial" w:hAnsi="Arial" w:cs="Arial"/>
          <w:noProof/>
          <w:sz w:val="20"/>
          <w:szCs w:val="20"/>
          <w:lang w:val="sk-SK"/>
        </w:rPr>
        <w:t xml:space="preserve">Predávajúci </w:t>
      </w:r>
      <w:r w:rsidRPr="00454E83">
        <w:rPr>
          <w:rFonts w:ascii="Arial" w:hAnsi="Arial" w:cs="Arial"/>
          <w:noProof/>
          <w:sz w:val="20"/>
          <w:szCs w:val="20"/>
          <w:lang w:val="sk-SK"/>
        </w:rPr>
        <w:t xml:space="preserve">vyhlasuje, že ku dňu podpísania </w:t>
      </w:r>
      <w:r>
        <w:rPr>
          <w:rFonts w:ascii="Arial" w:hAnsi="Arial" w:cs="Arial"/>
          <w:noProof/>
          <w:sz w:val="20"/>
          <w:szCs w:val="20"/>
          <w:lang w:val="sk-SK"/>
        </w:rPr>
        <w:t>z</w:t>
      </w:r>
      <w:r w:rsidRPr="00454E83">
        <w:rPr>
          <w:rFonts w:ascii="Arial" w:hAnsi="Arial" w:cs="Arial"/>
          <w:noProof/>
          <w:sz w:val="20"/>
          <w:szCs w:val="20"/>
          <w:lang w:val="sk-SK"/>
        </w:rPr>
        <w:t>mluvy a počas celej doby jej platnosti a účinnosti:</w:t>
      </w:r>
    </w:p>
    <w:p w14:paraId="0AE9C569" w14:textId="77777777" w:rsidR="00C204E2" w:rsidRDefault="00C204E2" w:rsidP="00C204E2">
      <w:pPr>
        <w:pStyle w:val="AODocTxtL1"/>
        <w:numPr>
          <w:ilvl w:val="0"/>
          <w:numId w:val="25"/>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na neho nie je podaný návrh na vyhlásenie konkurzu v zmysle zákona č. 7/2005 Z. z. o konkurze a reštrukturalizácii a o zmene a doplnení niektorých zákonov (ďalej len “zákon o konkurze”) ani návrh na povolenie reštrukturalizácie podľa zákona o konkurze;</w:t>
      </w:r>
    </w:p>
    <w:p w14:paraId="4546F767" w14:textId="77777777" w:rsidR="00C204E2" w:rsidRDefault="00C204E2" w:rsidP="00C204E2">
      <w:pPr>
        <w:pStyle w:val="AODocTxtL1"/>
        <w:numPr>
          <w:ilvl w:val="0"/>
          <w:numId w:val="25"/>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spĺňa podmienky účasti, týkajúce sa osobného postavenia podľa § 32 ods. 1 zákona č. 343/2015 Z.z. o verejnom obstarávaní a o zmene a doplnení niektorých zákonov v znení neskorších predpisov (ďalej len „ZVO“) za súčasného</w:t>
      </w:r>
      <w:r>
        <w:rPr>
          <w:rFonts w:ascii="Arial" w:hAnsi="Arial" w:cs="Arial"/>
          <w:noProof/>
          <w:sz w:val="20"/>
          <w:szCs w:val="20"/>
          <w:lang w:val="sk-SK"/>
        </w:rPr>
        <w:t xml:space="preserve"> rešpektovania § 40 ods. 12 ZVO;</w:t>
      </w:r>
    </w:p>
    <w:p w14:paraId="4E8E1557" w14:textId="77777777" w:rsidR="00C204E2" w:rsidRPr="00454E83" w:rsidRDefault="00C204E2" w:rsidP="00C204E2">
      <w:pPr>
        <w:pStyle w:val="AODocTxtL1"/>
        <w:numPr>
          <w:ilvl w:val="0"/>
          <w:numId w:val="25"/>
        </w:numPr>
        <w:spacing w:before="0" w:line="240" w:lineRule="auto"/>
        <w:ind w:left="851" w:hanging="284"/>
        <w:rPr>
          <w:rFonts w:ascii="Arial" w:hAnsi="Arial" w:cs="Arial"/>
          <w:noProof/>
          <w:sz w:val="20"/>
          <w:szCs w:val="20"/>
          <w:lang w:val="sk-SK"/>
        </w:rPr>
      </w:pPr>
      <w:r w:rsidRPr="00454E83">
        <w:rPr>
          <w:rFonts w:ascii="Arial" w:eastAsia="Times New Roman" w:hAnsi="Arial" w:cs="Arial"/>
          <w:bCs/>
          <w:sz w:val="20"/>
          <w:szCs w:val="20"/>
          <w:lang w:val="sk-SK" w:eastAsia="sk-SK"/>
        </w:rPr>
        <w:t>neprevedie svoje práva, vyplývajúce z tejto zmluvy bez predchádzajúceho písomného súhlasu druhej zmluvnej strany. V opačnom prípade</w:t>
      </w:r>
      <w:r>
        <w:rPr>
          <w:rFonts w:ascii="Arial" w:eastAsia="Times New Roman" w:hAnsi="Arial" w:cs="Arial"/>
          <w:bCs/>
          <w:sz w:val="20"/>
          <w:szCs w:val="20"/>
          <w:lang w:val="sk-SK" w:eastAsia="sk-SK"/>
        </w:rPr>
        <w:t xml:space="preserve"> je takýto prevod práv neplatný.</w:t>
      </w:r>
    </w:p>
    <w:p w14:paraId="3BD58C2A" w14:textId="77777777" w:rsidR="00C204E2" w:rsidRDefault="00C204E2" w:rsidP="00C204E2">
      <w:pPr>
        <w:pStyle w:val="AODocTxtL1"/>
        <w:numPr>
          <w:ilvl w:val="0"/>
          <w:numId w:val="0"/>
        </w:numPr>
        <w:spacing w:before="0" w:line="240" w:lineRule="auto"/>
        <w:ind w:left="709" w:hanging="709"/>
        <w:rPr>
          <w:rFonts w:ascii="Arial" w:hAnsi="Arial" w:cs="Arial"/>
          <w:noProof/>
          <w:sz w:val="20"/>
          <w:szCs w:val="20"/>
          <w:lang w:val="sk-SK"/>
        </w:rPr>
      </w:pPr>
    </w:p>
    <w:p w14:paraId="0A6EEDC5" w14:textId="77777777" w:rsidR="00C204E2" w:rsidRDefault="00C204E2" w:rsidP="00C204E2">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článok 14.</w:t>
      </w:r>
    </w:p>
    <w:p w14:paraId="5CA44F1E" w14:textId="77777777" w:rsidR="00C204E2" w:rsidRDefault="00C204E2" w:rsidP="00C204E2">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Záverečné ustanovenia</w:t>
      </w:r>
    </w:p>
    <w:p w14:paraId="267C26B7" w14:textId="77777777" w:rsidR="00C204E2" w:rsidRDefault="00C204E2" w:rsidP="00C204E2">
      <w:pPr>
        <w:pStyle w:val="AODocTxtL1"/>
        <w:spacing w:before="0" w:line="240" w:lineRule="auto"/>
        <w:rPr>
          <w:rFonts w:ascii="Arial" w:hAnsi="Arial" w:cs="Arial"/>
          <w:sz w:val="20"/>
          <w:szCs w:val="20"/>
          <w:lang w:val="sk-SK"/>
        </w:rPr>
      </w:pPr>
    </w:p>
    <w:p w14:paraId="03E5F4C7" w14:textId="77777777" w:rsidR="00C204E2" w:rsidRDefault="00C204E2" w:rsidP="00C204E2">
      <w:pPr>
        <w:pStyle w:val="AODocTxtL1"/>
        <w:numPr>
          <w:ilvl w:val="0"/>
          <w:numId w:val="21"/>
        </w:numPr>
        <w:spacing w:before="0" w:line="240" w:lineRule="auto"/>
        <w:ind w:left="567" w:hanging="567"/>
        <w:rPr>
          <w:rFonts w:ascii="Arial" w:hAnsi="Arial" w:cs="Arial"/>
          <w:b/>
          <w:sz w:val="20"/>
          <w:szCs w:val="20"/>
          <w:lang w:val="sk-SK" w:eastAsia="cs-CZ"/>
        </w:rPr>
      </w:pPr>
      <w:r>
        <w:rPr>
          <w:rFonts w:ascii="Arial" w:hAnsi="Arial" w:cs="Arial"/>
          <w:sz w:val="20"/>
          <w:szCs w:val="20"/>
          <w:lang w:val="sk-SK"/>
        </w:rPr>
        <w:t xml:space="preserve">Táto zmluva sa uzatvára na dobu určitú, t. j. </w:t>
      </w:r>
      <w:r>
        <w:rPr>
          <w:rFonts w:ascii="Arial" w:hAnsi="Arial" w:cs="Arial"/>
          <w:b/>
          <w:sz w:val="20"/>
          <w:szCs w:val="20"/>
          <w:lang w:val="sk-SK"/>
        </w:rPr>
        <w:t xml:space="preserve">na dobu 24 (slovom: dvadsaťštyri) mesiacov odo dňa nadobudnutia účinnosti tejto zmluvy alebo do momentu vyčerpania finančného limitu, uvedeného v článku </w:t>
      </w:r>
      <w:r>
        <w:rPr>
          <w:rFonts w:ascii="Arial" w:hAnsi="Arial" w:cs="Arial"/>
          <w:b/>
          <w:sz w:val="20"/>
          <w:szCs w:val="20"/>
          <w:lang w:val="sk-SK" w:eastAsia="cs-CZ"/>
        </w:rPr>
        <w:t xml:space="preserve">4. ods. 4.1 </w:t>
      </w:r>
      <w:r>
        <w:rPr>
          <w:rFonts w:ascii="Arial" w:hAnsi="Arial" w:cs="Arial"/>
          <w:b/>
          <w:sz w:val="20"/>
          <w:szCs w:val="20"/>
          <w:lang w:val="sk-SK"/>
        </w:rPr>
        <w:t>tejto zmluvy podľa toho, ktorá skutočnosť nastane skôr.</w:t>
      </w:r>
    </w:p>
    <w:p w14:paraId="27EC35E9" w14:textId="77777777" w:rsidR="00C204E2" w:rsidRDefault="00C204E2" w:rsidP="00C204E2">
      <w:pPr>
        <w:pStyle w:val="AODocTxtL1"/>
        <w:numPr>
          <w:ilvl w:val="0"/>
          <w:numId w:val="21"/>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Zmluva môže skončiť:</w:t>
      </w:r>
    </w:p>
    <w:p w14:paraId="2BDCE74A" w14:textId="77777777" w:rsidR="00C204E2" w:rsidRDefault="00C204E2" w:rsidP="00C204E2">
      <w:pPr>
        <w:ind w:left="1134" w:hanging="567"/>
        <w:jc w:val="both"/>
        <w:rPr>
          <w:rFonts w:ascii="Arial" w:hAnsi="Arial" w:cs="Arial"/>
          <w:sz w:val="20"/>
          <w:lang w:eastAsia="cs-CZ"/>
        </w:rPr>
      </w:pPr>
      <w:r>
        <w:rPr>
          <w:rFonts w:ascii="Arial" w:hAnsi="Arial" w:cs="Arial"/>
          <w:sz w:val="20"/>
        </w:rPr>
        <w:t>a)</w:t>
      </w:r>
      <w:r>
        <w:rPr>
          <w:rFonts w:ascii="Arial" w:hAnsi="Arial" w:cs="Arial"/>
          <w:sz w:val="20"/>
        </w:rPr>
        <w:tab/>
        <w:t xml:space="preserve">písomnou dohodou zmluvných strán, ktorej súčasťou je i vysporiadanie vzájomných záväzkov a pohľadávok; </w:t>
      </w:r>
    </w:p>
    <w:p w14:paraId="54A1CBD6" w14:textId="77777777" w:rsidR="00C204E2" w:rsidRDefault="00C204E2" w:rsidP="00C204E2">
      <w:pPr>
        <w:ind w:left="1134" w:hanging="567"/>
        <w:jc w:val="both"/>
        <w:rPr>
          <w:rFonts w:ascii="Arial" w:hAnsi="Arial" w:cs="Arial"/>
          <w:sz w:val="20"/>
        </w:rPr>
      </w:pPr>
      <w:r>
        <w:rPr>
          <w:rFonts w:ascii="Arial" w:hAnsi="Arial" w:cs="Arial"/>
          <w:sz w:val="20"/>
        </w:rPr>
        <w:t>b)</w:t>
      </w:r>
      <w:r>
        <w:rPr>
          <w:rFonts w:ascii="Arial" w:hAnsi="Arial" w:cs="Arial"/>
          <w:sz w:val="20"/>
        </w:rPr>
        <w:tab/>
        <w:t>písomným odstúpením od zmluvy z dôvodov, uvedených v tejto zmluve alebo v § 344 a nasl. Obchodného zákonníka, s účinnosťou odo dňa nasledujúceho po doručení oznámenia o odstúpení od zmluvy druhej zmluvnej strane;</w:t>
      </w:r>
    </w:p>
    <w:p w14:paraId="5E15B54B" w14:textId="77777777" w:rsidR="00C204E2" w:rsidRDefault="00C204E2" w:rsidP="00C204E2">
      <w:pPr>
        <w:tabs>
          <w:tab w:val="num" w:pos="0"/>
        </w:tabs>
        <w:ind w:left="1134" w:hanging="567"/>
        <w:jc w:val="both"/>
        <w:rPr>
          <w:rFonts w:ascii="Arial" w:hAnsi="Arial" w:cs="Arial"/>
          <w:sz w:val="20"/>
        </w:rPr>
      </w:pPr>
      <w:r>
        <w:rPr>
          <w:rFonts w:ascii="Arial" w:hAnsi="Arial" w:cs="Arial"/>
          <w:sz w:val="20"/>
        </w:rPr>
        <w:t xml:space="preserve">c) </w:t>
      </w:r>
      <w:r>
        <w:rPr>
          <w:rFonts w:ascii="Arial" w:hAnsi="Arial" w:cs="Arial"/>
          <w:sz w:val="20"/>
        </w:rPr>
        <w:tab/>
        <w:t xml:space="preserve">výpoveďou zo strany kupujúceho s jednomesačnou výpovednou lehotou, ktorá začína plynúť 1 (slovom: prvým) dňom kalendárneho mesiaca nasledujúceho po doručení písomnej výpovede druhej zmluvnej strane. </w:t>
      </w:r>
    </w:p>
    <w:p w14:paraId="01D8F550" w14:textId="77777777" w:rsidR="00C204E2" w:rsidRDefault="00C204E2" w:rsidP="00C204E2">
      <w:pPr>
        <w:pStyle w:val="AOAltHead2"/>
        <w:widowControl w:val="0"/>
        <w:spacing w:before="0" w:line="240" w:lineRule="auto"/>
        <w:ind w:left="567"/>
        <w:rPr>
          <w:rFonts w:ascii="Arial" w:hAnsi="Arial" w:cs="Arial"/>
          <w:sz w:val="20"/>
          <w:szCs w:val="20"/>
          <w:lang w:val="sk-SK"/>
        </w:rPr>
      </w:pPr>
      <w:r>
        <w:rPr>
          <w:rFonts w:ascii="Arial" w:hAnsi="Arial" w:cs="Arial"/>
          <w:sz w:val="20"/>
          <w:szCs w:val="20"/>
          <w:lang w:val="sk-SK"/>
        </w:rPr>
        <w:t>Objednávky, potvrdené predávajúcim pred dátumom odoslania výpovede predávajúcemu, zostávajú platné a budú vysporiadané v zmysle ustanovení tejto zmluvy.</w:t>
      </w:r>
    </w:p>
    <w:p w14:paraId="7B47A339" w14:textId="77777777" w:rsidR="00C204E2" w:rsidRDefault="00C204E2" w:rsidP="00C204E2">
      <w:pPr>
        <w:pStyle w:val="Odsekzoznamu"/>
        <w:numPr>
          <w:ilvl w:val="0"/>
          <w:numId w:val="21"/>
        </w:numPr>
        <w:ind w:left="567" w:hanging="567"/>
        <w:jc w:val="both"/>
        <w:rPr>
          <w:rFonts w:ascii="Arial" w:hAnsi="Arial" w:cs="Arial"/>
          <w:sz w:val="20"/>
          <w:lang w:eastAsia="cs-CZ"/>
        </w:rPr>
      </w:pPr>
      <w:r>
        <w:rPr>
          <w:rFonts w:ascii="Arial" w:hAnsi="Arial" w:cs="Arial"/>
          <w:sz w:val="20"/>
          <w:lang w:eastAsia="cs-CZ"/>
        </w:rPr>
        <w:t>Predávajúci má právo odstúpiť od zmluvy len z dôvodu</w:t>
      </w:r>
      <w:r>
        <w:rPr>
          <w:rFonts w:ascii="Arial" w:hAnsi="Arial" w:cs="Arial"/>
          <w:sz w:val="20"/>
        </w:rPr>
        <w:t>, ak je kupujúci v omeškaní so zaplatením kúpnej ceny o viac ako 30 (slovom: tridsať) dní po lehote splatnosti faktúry a kupujúci neuhradí faktúru ani v dodatočnej lehote 15 (slovom: pätnásť) dní po tom, čo ho predávajúci dodatočne písomne vyzve.</w:t>
      </w:r>
    </w:p>
    <w:p w14:paraId="064DC583" w14:textId="77777777" w:rsidR="00C204E2" w:rsidRDefault="00C204E2" w:rsidP="00C204E2">
      <w:pPr>
        <w:pStyle w:val="Odsekzoznamu"/>
        <w:numPr>
          <w:ilvl w:val="0"/>
          <w:numId w:val="21"/>
        </w:numPr>
        <w:ind w:left="567" w:hanging="567"/>
        <w:jc w:val="both"/>
        <w:rPr>
          <w:rFonts w:ascii="Arial" w:hAnsi="Arial" w:cs="Arial"/>
          <w:sz w:val="20"/>
          <w:lang w:eastAsia="cs-CZ"/>
        </w:rPr>
      </w:pPr>
      <w:r>
        <w:rPr>
          <w:rFonts w:ascii="Arial" w:hAnsi="Arial" w:cs="Arial"/>
          <w:sz w:val="20"/>
          <w:lang w:eastAsia="cs-CZ"/>
        </w:rPr>
        <w:t>Kupujúci má právo odstúpiť od zmluvy z nasledovných dôvodov:</w:t>
      </w:r>
    </w:p>
    <w:p w14:paraId="709EEA1C" w14:textId="77777777" w:rsidR="00C204E2" w:rsidRDefault="00C204E2" w:rsidP="00C204E2">
      <w:pPr>
        <w:pStyle w:val="Odsekzoznamu"/>
        <w:numPr>
          <w:ilvl w:val="0"/>
          <w:numId w:val="6"/>
        </w:numPr>
        <w:ind w:left="1134" w:hanging="567"/>
        <w:jc w:val="both"/>
        <w:rPr>
          <w:rFonts w:ascii="Arial" w:hAnsi="Arial" w:cs="Arial"/>
          <w:sz w:val="20"/>
        </w:rPr>
      </w:pPr>
      <w:r>
        <w:rPr>
          <w:rFonts w:ascii="Arial" w:hAnsi="Arial" w:cs="Arial"/>
          <w:sz w:val="20"/>
        </w:rPr>
        <w:t>ak predávajúci nedodá tovar podľa špecifikácie, v množstve a akosti podľa tejto zmluvy, s dokladmi potrebnými na jeho riadne užívanie a kupujúci nemá záujem o jeho dodatočné dodanie,</w:t>
      </w:r>
    </w:p>
    <w:p w14:paraId="1B8824DE" w14:textId="77777777" w:rsidR="00C204E2" w:rsidRDefault="00C204E2" w:rsidP="00C204E2">
      <w:pPr>
        <w:pStyle w:val="Odsekzoznamu"/>
        <w:numPr>
          <w:ilvl w:val="0"/>
          <w:numId w:val="6"/>
        </w:numPr>
        <w:ind w:left="1134" w:hanging="567"/>
        <w:jc w:val="both"/>
        <w:rPr>
          <w:rFonts w:ascii="Arial" w:hAnsi="Arial" w:cs="Arial"/>
          <w:sz w:val="20"/>
        </w:rPr>
      </w:pPr>
      <w:r>
        <w:rPr>
          <w:rFonts w:ascii="Arial" w:hAnsi="Arial" w:cs="Arial"/>
          <w:sz w:val="20"/>
        </w:rPr>
        <w:t>ak je predávajúci v omeškaní s dodaním tovaru a kupujúci nemá záujem o jeho dodanie po termíne dodania,</w:t>
      </w:r>
    </w:p>
    <w:p w14:paraId="50FB1351" w14:textId="77777777" w:rsidR="00C204E2" w:rsidRDefault="00C204E2" w:rsidP="00C204E2">
      <w:pPr>
        <w:pStyle w:val="Odsekzoznamu"/>
        <w:numPr>
          <w:ilvl w:val="0"/>
          <w:numId w:val="6"/>
        </w:numPr>
        <w:ind w:left="1134" w:hanging="567"/>
        <w:jc w:val="both"/>
        <w:rPr>
          <w:rFonts w:ascii="Arial" w:hAnsi="Arial" w:cs="Arial"/>
          <w:sz w:val="20"/>
        </w:rPr>
      </w:pPr>
      <w:r>
        <w:rPr>
          <w:rFonts w:ascii="Arial" w:hAnsi="Arial" w:cs="Arial"/>
          <w:sz w:val="20"/>
        </w:rPr>
        <w:t>ak má tovar vady a predávajúci ich neodstráni v stanovenej lehote,</w:t>
      </w:r>
    </w:p>
    <w:p w14:paraId="4B20ECE2" w14:textId="77777777" w:rsidR="00C204E2" w:rsidRDefault="00C204E2" w:rsidP="00C204E2">
      <w:pPr>
        <w:pStyle w:val="Odsekzoznamu"/>
        <w:numPr>
          <w:ilvl w:val="0"/>
          <w:numId w:val="6"/>
        </w:numPr>
        <w:ind w:left="1134" w:hanging="567"/>
        <w:jc w:val="both"/>
        <w:rPr>
          <w:rFonts w:ascii="Arial" w:hAnsi="Arial" w:cs="Arial"/>
          <w:sz w:val="20"/>
        </w:rPr>
      </w:pPr>
      <w:r>
        <w:rPr>
          <w:rFonts w:ascii="Arial" w:hAnsi="Arial" w:cs="Arial"/>
          <w:sz w:val="20"/>
        </w:rPr>
        <w:t xml:space="preserve">ak nastane vyššia moc podľa článku 10. tejto zmluvy a kupujúci nemá záujem o dodanie tovaru po termíne dodania, </w:t>
      </w:r>
    </w:p>
    <w:p w14:paraId="492C6781" w14:textId="77777777" w:rsidR="00C204E2" w:rsidRDefault="00C204E2" w:rsidP="00C204E2">
      <w:pPr>
        <w:pStyle w:val="Odsekzoznamu"/>
        <w:numPr>
          <w:ilvl w:val="0"/>
          <w:numId w:val="6"/>
        </w:numPr>
        <w:ind w:left="1134" w:hanging="567"/>
        <w:jc w:val="both"/>
        <w:rPr>
          <w:rFonts w:ascii="Arial" w:hAnsi="Arial" w:cs="Arial"/>
          <w:sz w:val="20"/>
        </w:rPr>
      </w:pPr>
      <w:r>
        <w:rPr>
          <w:rFonts w:ascii="Arial" w:hAnsi="Arial" w:cs="Arial"/>
          <w:noProof/>
          <w:sz w:val="20"/>
        </w:rPr>
        <w:t>sa ktorékoľvek vyhlásenie predávajúceho, uvedené v tejto zmluve ukáže ako nepravdivé</w:t>
      </w:r>
      <w:r>
        <w:rPr>
          <w:rFonts w:ascii="Arial" w:hAnsi="Arial" w:cs="Arial"/>
          <w:sz w:val="20"/>
        </w:rPr>
        <w:t>,</w:t>
      </w:r>
    </w:p>
    <w:p w14:paraId="478B8BB1" w14:textId="77777777" w:rsidR="00C204E2" w:rsidRDefault="00C204E2" w:rsidP="00C204E2">
      <w:pPr>
        <w:pStyle w:val="Text"/>
        <w:numPr>
          <w:ilvl w:val="0"/>
          <w:numId w:val="6"/>
        </w:numPr>
        <w:tabs>
          <w:tab w:val="left" w:pos="-142"/>
        </w:tabs>
        <w:spacing w:after="0"/>
        <w:ind w:left="1134" w:hanging="567"/>
        <w:jc w:val="both"/>
        <w:rPr>
          <w:rFonts w:ascii="Arial" w:hAnsi="Arial" w:cs="Arial"/>
          <w:sz w:val="20"/>
        </w:rPr>
      </w:pPr>
      <w:r>
        <w:rPr>
          <w:rFonts w:ascii="Arial" w:hAnsi="Arial" w:cs="Arial"/>
          <w:sz w:val="20"/>
        </w:rPr>
        <w:t>ak existuje dôvodná obava, že plnenie záväzkov predávajúceho podľa tejto zmluvy je vážne ohrozené,</w:t>
      </w:r>
    </w:p>
    <w:p w14:paraId="4F7AD83F" w14:textId="77777777" w:rsidR="00C204E2" w:rsidRDefault="00C204E2" w:rsidP="00C204E2">
      <w:pPr>
        <w:pStyle w:val="Text"/>
        <w:numPr>
          <w:ilvl w:val="0"/>
          <w:numId w:val="6"/>
        </w:numPr>
        <w:tabs>
          <w:tab w:val="left" w:pos="-142"/>
        </w:tabs>
        <w:spacing w:after="0"/>
        <w:ind w:left="1134" w:hanging="567"/>
        <w:jc w:val="both"/>
        <w:rPr>
          <w:rFonts w:ascii="Arial" w:hAnsi="Arial" w:cs="Arial"/>
          <w:sz w:val="20"/>
        </w:rPr>
      </w:pPr>
      <w:r>
        <w:rPr>
          <w:rFonts w:ascii="Arial" w:hAnsi="Arial" w:cs="Arial"/>
          <w:sz w:val="20"/>
        </w:rPr>
        <w:t>v prípade, že nastane niektorý z prípadov podľa § 19 ZVO.</w:t>
      </w:r>
    </w:p>
    <w:p w14:paraId="36C6C5A6" w14:textId="77777777" w:rsidR="00C204E2" w:rsidRDefault="00C204E2" w:rsidP="00C204E2">
      <w:pPr>
        <w:pStyle w:val="AOHead2"/>
        <w:widowControl w:val="0"/>
        <w:numPr>
          <w:ilvl w:val="0"/>
          <w:numId w:val="24"/>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eastAsia="cs-CZ"/>
        </w:rPr>
        <w:t>Dôvod na odstúpenie od zmluvy, týkajúci sa jednotlivej objednávky, oprávňuje kupujúceho na odstúpenie od celej tejto zmluvy.</w:t>
      </w:r>
    </w:p>
    <w:p w14:paraId="02994634" w14:textId="77777777" w:rsidR="00C204E2" w:rsidRDefault="00C204E2" w:rsidP="00C204E2">
      <w:pPr>
        <w:pStyle w:val="AODocTxtL1"/>
        <w:numPr>
          <w:ilvl w:val="0"/>
          <w:numId w:val="24"/>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Odstúpením od zmluvy niektorou zmluvnou stranou, nie je dotknuté právo na náhradu škody vyplývajúcej zo zmluvy.</w:t>
      </w:r>
    </w:p>
    <w:p w14:paraId="4D26E4A6" w14:textId="77777777" w:rsidR="00C204E2" w:rsidRDefault="00C204E2" w:rsidP="00C204E2">
      <w:pPr>
        <w:pStyle w:val="AODocTxtL1"/>
        <w:numPr>
          <w:ilvl w:val="0"/>
          <w:numId w:val="24"/>
        </w:numPr>
        <w:spacing w:before="0" w:line="240" w:lineRule="auto"/>
        <w:ind w:left="567" w:hanging="567"/>
        <w:rPr>
          <w:rFonts w:ascii="Arial" w:hAnsi="Arial" w:cs="Arial"/>
          <w:sz w:val="20"/>
          <w:szCs w:val="20"/>
          <w:lang w:val="sk-SK"/>
        </w:rPr>
      </w:pPr>
      <w:r>
        <w:rPr>
          <w:rFonts w:ascii="Arial" w:hAnsi="Arial" w:cs="Arial"/>
          <w:sz w:val="20"/>
          <w:szCs w:val="20"/>
          <w:lang w:val="sk-SK"/>
        </w:rPr>
        <w:t>Meniť alebo dopĺňať text tejto zmluvy je možné len formou písomných dodatkov k tejto zmluve, ktoré budú platné, ak budú riadne potvrdené a podpísané oprávnenými zástupcami obidvoch zmluvných strán, ak z tejto zmluvy nevyplýva inak.</w:t>
      </w:r>
    </w:p>
    <w:p w14:paraId="681E9124" w14:textId="77777777" w:rsidR="00C204E2" w:rsidRDefault="00C204E2" w:rsidP="00C204E2">
      <w:pPr>
        <w:pStyle w:val="AODocTxtL1"/>
        <w:numPr>
          <w:ilvl w:val="0"/>
          <w:numId w:val="24"/>
        </w:numPr>
        <w:spacing w:before="0" w:line="240" w:lineRule="auto"/>
        <w:ind w:left="567" w:hanging="567"/>
        <w:rPr>
          <w:rFonts w:ascii="Arial" w:hAnsi="Arial" w:cs="Arial"/>
          <w:sz w:val="20"/>
          <w:szCs w:val="20"/>
          <w:lang w:val="sk-SK"/>
        </w:rPr>
      </w:pPr>
      <w:r>
        <w:rPr>
          <w:rFonts w:ascii="Arial" w:hAnsi="Arial" w:cs="Arial"/>
          <w:sz w:val="20"/>
          <w:szCs w:val="20"/>
          <w:lang w:val="sk-SK"/>
        </w:rPr>
        <w:t>Na právne vzťahy osobitne neupravené touto zmluvou sa vzťahujú príslušné ustanovenia Obchodného zákonníka, príp. ustanovenia ostatných právnych predpisov platných v Slovenskej republike.</w:t>
      </w:r>
    </w:p>
    <w:p w14:paraId="77B304F1" w14:textId="77777777" w:rsidR="00C204E2" w:rsidRDefault="00C204E2" w:rsidP="00C204E2">
      <w:pPr>
        <w:pStyle w:val="AODocTxtL1"/>
        <w:numPr>
          <w:ilvl w:val="0"/>
          <w:numId w:val="24"/>
        </w:numPr>
        <w:spacing w:before="0" w:line="240" w:lineRule="auto"/>
        <w:ind w:left="567" w:hanging="567"/>
        <w:rPr>
          <w:rFonts w:ascii="Arial" w:hAnsi="Arial" w:cs="Arial"/>
          <w:sz w:val="20"/>
          <w:szCs w:val="20"/>
          <w:lang w:val="sk-SK"/>
        </w:rPr>
      </w:pPr>
      <w:r>
        <w:rPr>
          <w:rFonts w:ascii="Arial" w:hAnsi="Arial" w:cs="Arial"/>
          <w:sz w:val="20"/>
          <w:szCs w:val="20"/>
          <w:lang w:val="sk-SK"/>
        </w:rPr>
        <w:t>Ak sa pri plnení tejto zmluvy vyskytnú rozpory v jednotlivých dokumentoch, ktoré sú súčasťou tejto zmluvy alebo tvoria jej východiskový podklad, tieto majú nasledovnú prioritu:</w:t>
      </w:r>
    </w:p>
    <w:p w14:paraId="29D17CDA" w14:textId="77777777" w:rsidR="00C204E2" w:rsidRDefault="00C204E2" w:rsidP="00C204E2">
      <w:pPr>
        <w:pStyle w:val="Odsekzoznamu"/>
        <w:numPr>
          <w:ilvl w:val="2"/>
          <w:numId w:val="4"/>
        </w:numPr>
        <w:tabs>
          <w:tab w:val="left" w:pos="1134"/>
          <w:tab w:val="left" w:pos="1701"/>
        </w:tabs>
        <w:ind w:left="1134" w:hanging="567"/>
        <w:jc w:val="both"/>
        <w:rPr>
          <w:rFonts w:ascii="Arial" w:hAnsi="Arial" w:cs="Arial"/>
          <w:sz w:val="20"/>
        </w:rPr>
      </w:pPr>
      <w:r>
        <w:rPr>
          <w:rFonts w:ascii="Arial" w:hAnsi="Arial" w:cs="Arial"/>
          <w:sz w:val="20"/>
        </w:rPr>
        <w:t xml:space="preserve">zmluva, </w:t>
      </w:r>
    </w:p>
    <w:p w14:paraId="64AF6EDD" w14:textId="77777777" w:rsidR="00C204E2" w:rsidRDefault="00C204E2" w:rsidP="00C204E2">
      <w:pPr>
        <w:pStyle w:val="Odsekzoznamu"/>
        <w:numPr>
          <w:ilvl w:val="2"/>
          <w:numId w:val="4"/>
        </w:numPr>
        <w:tabs>
          <w:tab w:val="left" w:pos="1134"/>
          <w:tab w:val="left" w:pos="1701"/>
        </w:tabs>
        <w:ind w:left="1134" w:hanging="567"/>
        <w:jc w:val="both"/>
        <w:rPr>
          <w:rFonts w:ascii="Arial" w:hAnsi="Arial" w:cs="Arial"/>
          <w:sz w:val="20"/>
        </w:rPr>
      </w:pPr>
      <w:r>
        <w:rPr>
          <w:rFonts w:ascii="Arial" w:hAnsi="Arial" w:cs="Arial"/>
          <w:sz w:val="20"/>
        </w:rPr>
        <w:t>prílohy zmluvy,</w:t>
      </w:r>
    </w:p>
    <w:p w14:paraId="393D12EA" w14:textId="77777777" w:rsidR="00C204E2" w:rsidRDefault="00C204E2" w:rsidP="00C204E2">
      <w:pPr>
        <w:pStyle w:val="Odsekzoznamu"/>
        <w:widowControl w:val="0"/>
        <w:numPr>
          <w:ilvl w:val="0"/>
          <w:numId w:val="24"/>
        </w:numPr>
        <w:ind w:left="567" w:hanging="567"/>
        <w:jc w:val="both"/>
        <w:rPr>
          <w:rFonts w:ascii="Arial" w:hAnsi="Arial" w:cs="Arial"/>
          <w:sz w:val="20"/>
        </w:rPr>
      </w:pPr>
      <w:r>
        <w:rPr>
          <w:rFonts w:ascii="Arial" w:hAnsi="Arial" w:cs="Arial"/>
          <w:sz w:val="20"/>
        </w:rPr>
        <w:t>Táto zmluva je vyhotovená v 3 (slovom: troch) vyhotoveniach, z ktorých si 2 (slovom: dve) vyhotovenia ponechá kupujúci a 1 (slovom: jedno) vyhotovenie predávajúci.</w:t>
      </w:r>
    </w:p>
    <w:p w14:paraId="770B73CB" w14:textId="77777777" w:rsidR="00C204E2" w:rsidRDefault="00C204E2" w:rsidP="00C204E2">
      <w:pPr>
        <w:pStyle w:val="Odsekzoznamu"/>
        <w:widowControl w:val="0"/>
        <w:numPr>
          <w:ilvl w:val="0"/>
          <w:numId w:val="24"/>
        </w:numPr>
        <w:ind w:left="567" w:hanging="567"/>
        <w:jc w:val="both"/>
        <w:rPr>
          <w:rFonts w:ascii="Arial" w:hAnsi="Arial" w:cs="Arial"/>
          <w:sz w:val="20"/>
        </w:rPr>
      </w:pPr>
      <w:r>
        <w:rPr>
          <w:rFonts w:ascii="Arial" w:hAnsi="Arial" w:cs="Arial"/>
          <w:sz w:val="20"/>
        </w:rPr>
        <w:t xml:space="preserve">Na základe explicitne prejavenej vôle zmluvných strán, zmluva nahrádza všetky predchádzajúce rovnaké alebo obdobné ústne alebo písomné dohody, zmluvy alebo dojednania, ktoré zmluvné strany doteraz vzájomne uzavreli, pričom všetky takéto dohody, zmluvy alebo dojednania, ak existujú, strácajú platnosť a </w:t>
      </w:r>
      <w:r>
        <w:rPr>
          <w:rFonts w:ascii="Arial" w:hAnsi="Arial" w:cs="Arial"/>
          <w:sz w:val="20"/>
        </w:rPr>
        <w:lastRenderedPageBreak/>
        <w:t>záväznosť odo dňa nadobudnutia účinnosti tejto zmluvy.</w:t>
      </w:r>
    </w:p>
    <w:p w14:paraId="0D663C51" w14:textId="77777777" w:rsidR="00C204E2" w:rsidRDefault="00C204E2" w:rsidP="00C204E2">
      <w:pPr>
        <w:pStyle w:val="Odsekzoznamu"/>
        <w:widowControl w:val="0"/>
        <w:numPr>
          <w:ilvl w:val="0"/>
          <w:numId w:val="24"/>
        </w:numPr>
        <w:ind w:left="567" w:hanging="567"/>
        <w:jc w:val="both"/>
        <w:rPr>
          <w:rFonts w:ascii="Arial" w:hAnsi="Arial" w:cs="Arial"/>
          <w:sz w:val="20"/>
        </w:rPr>
      </w:pPr>
      <w:r>
        <w:rPr>
          <w:rFonts w:ascii="Arial" w:hAnsi="Arial" w:cs="Arial"/>
          <w:sz w:val="20"/>
        </w:rPr>
        <w:t xml:space="preserve">Táto zmluva nadobúda platnosť dňom jej podpisu oprávnenými zástupcami oboch zmluvných strán a účinnosť </w:t>
      </w:r>
      <w:r>
        <w:rPr>
          <w:rFonts w:ascii="Arial" w:hAnsi="Arial" w:cs="Arial"/>
          <w:bCs/>
          <w:iCs/>
          <w:color w:val="000000"/>
          <w:sz w:val="20"/>
        </w:rPr>
        <w:t>dňom nasledujúcim po dni jej zverejnenia v Centrálnom registri zmlúv podľa</w:t>
      </w:r>
      <w:r>
        <w:rPr>
          <w:rFonts w:ascii="Arial" w:hAnsi="Arial" w:cs="Arial"/>
          <w:sz w:val="20"/>
        </w:rPr>
        <w:t xml:space="preserve"> § 47a zákona č. 40/1964 Zb. Občiansky zákonník v znení neskorších predpisov,</w:t>
      </w:r>
      <w:r>
        <w:rPr>
          <w:rFonts w:ascii="Arial" w:hAnsi="Arial" w:cs="Arial"/>
          <w:bCs/>
          <w:iCs/>
          <w:color w:val="000000"/>
          <w:sz w:val="20"/>
        </w:rPr>
        <w:t xml:space="preserve"> v spojení so zákonom č. 211/2000 Z.z. o slobodnom prístupe k informáciám a o zmene a doplnení niektorých zákonov v znení neskorších predpisov</w:t>
      </w:r>
      <w:r>
        <w:rPr>
          <w:rFonts w:ascii="Arial" w:hAnsi="Arial" w:cs="Arial"/>
          <w:sz w:val="20"/>
        </w:rPr>
        <w:t>.</w:t>
      </w:r>
    </w:p>
    <w:p w14:paraId="2624B5C9" w14:textId="77777777" w:rsidR="00C204E2" w:rsidRDefault="00C204E2" w:rsidP="00C204E2">
      <w:pPr>
        <w:pStyle w:val="Odsekzoznamu"/>
        <w:widowControl w:val="0"/>
        <w:numPr>
          <w:ilvl w:val="0"/>
          <w:numId w:val="24"/>
        </w:numPr>
        <w:ind w:left="567" w:hanging="567"/>
        <w:jc w:val="both"/>
        <w:rPr>
          <w:rFonts w:ascii="Arial" w:hAnsi="Arial" w:cs="Arial"/>
          <w:sz w:val="20"/>
        </w:rPr>
      </w:pPr>
      <w:r>
        <w:rPr>
          <w:rFonts w:ascii="Arial" w:hAnsi="Arial" w:cs="Arial"/>
          <w:sz w:val="20"/>
        </w:rPr>
        <w:t xml:space="preserve">Zmluvné strany vyhlasujú, že si túto zmluvu prečítali a porozumeli jej, že ich vôľa v nej obsiahnutá je daná, jasná a slobodná, že u nich nedošlo k omylu, prejavy vôle sú dostatočne určité a zrozumiteľné, zmluvná voľnosť nie je obmedzená a na znak súhlasu s jej obsahom pripájajú svoje vlastnoručné podpisy. </w:t>
      </w:r>
    </w:p>
    <w:p w14:paraId="695EA8FF" w14:textId="77777777" w:rsidR="00C204E2" w:rsidRDefault="00C204E2" w:rsidP="00C204E2">
      <w:pPr>
        <w:pStyle w:val="Odsekzoznamu"/>
        <w:widowControl w:val="0"/>
        <w:numPr>
          <w:ilvl w:val="0"/>
          <w:numId w:val="24"/>
        </w:numPr>
        <w:ind w:left="567" w:hanging="567"/>
        <w:jc w:val="both"/>
        <w:rPr>
          <w:rFonts w:ascii="Arial" w:hAnsi="Arial" w:cs="Arial"/>
          <w:sz w:val="16"/>
        </w:rPr>
      </w:pPr>
      <w:r>
        <w:rPr>
          <w:rFonts w:ascii="Arial" w:hAnsi="Arial" w:cs="Arial"/>
          <w:sz w:val="20"/>
        </w:rPr>
        <w:t xml:space="preserve">Predávajúci je povinný oboznámiť sa s Etickým kódexom dodávateľa, ktorý je zverejnený na internetovej stránke kupujúceho: </w:t>
      </w:r>
      <w:hyperlink r:id="rId10" w:history="1">
        <w:r>
          <w:rPr>
            <w:rStyle w:val="Hypertextovprepojenie"/>
            <w:rFonts w:ascii="Arial" w:hAnsi="Arial" w:cs="Arial"/>
            <w:sz w:val="20"/>
          </w:rPr>
          <w:t>https://www.bvsas.sk/files/o-nas/legislativa/legislativa/eticky_kodex_dodavatela_.pdf</w:t>
        </w:r>
      </w:hyperlink>
      <w:r>
        <w:rPr>
          <w:rFonts w:ascii="Arial" w:hAnsi="Arial" w:cs="Arial"/>
          <w:sz w:val="20"/>
        </w:rPr>
        <w:t>. Predávajúci je povinný oboznámiť s Etickým kódexom dodávateľa svojich zamestnancov a ďalšie osoby vykonávajúce činnosť pre kupujúceho, vrátane svojich subdodávateľov.</w:t>
      </w:r>
    </w:p>
    <w:p w14:paraId="6F863BB1" w14:textId="77777777" w:rsidR="00C204E2" w:rsidRDefault="00C204E2" w:rsidP="00C204E2">
      <w:pPr>
        <w:pStyle w:val="Odsekzoznamu"/>
        <w:widowControl w:val="0"/>
        <w:numPr>
          <w:ilvl w:val="0"/>
          <w:numId w:val="24"/>
        </w:numPr>
        <w:ind w:left="567" w:hanging="567"/>
        <w:jc w:val="both"/>
        <w:rPr>
          <w:rFonts w:ascii="Arial" w:hAnsi="Arial" w:cs="Arial"/>
          <w:sz w:val="20"/>
        </w:rPr>
      </w:pPr>
      <w:r>
        <w:rPr>
          <w:rFonts w:ascii="Arial" w:hAnsi="Arial" w:cs="Arial"/>
          <w:sz w:val="20"/>
        </w:rPr>
        <w:t>Neoddeliteľnou súčasťou tejto zmluvy sú tieto prílohy:</w:t>
      </w:r>
    </w:p>
    <w:p w14:paraId="0BACD536" w14:textId="77777777" w:rsidR="00C204E2" w:rsidRDefault="00C204E2" w:rsidP="00C204E2">
      <w:pPr>
        <w:pStyle w:val="Odsekzoznamu"/>
        <w:widowControl w:val="0"/>
        <w:ind w:left="567"/>
        <w:jc w:val="both"/>
        <w:rPr>
          <w:rFonts w:ascii="Arial" w:hAnsi="Arial" w:cs="Arial"/>
          <w:sz w:val="20"/>
        </w:rPr>
      </w:pPr>
      <w:r>
        <w:rPr>
          <w:rFonts w:ascii="Arial" w:hAnsi="Arial" w:cs="Arial"/>
          <w:sz w:val="20"/>
        </w:rPr>
        <w:t>Príloha č. 1 –</w:t>
      </w:r>
      <w:r>
        <w:rPr>
          <w:rFonts w:ascii="Arial" w:hAnsi="Arial" w:cs="Arial"/>
          <w:sz w:val="20"/>
          <w:lang w:eastAsia="cs-CZ"/>
        </w:rPr>
        <w:t xml:space="preserve"> Špecifikácia tovaru s cenovou ponukou predávajúceho </w:t>
      </w:r>
      <w:r>
        <w:rPr>
          <w:rFonts w:ascii="Arial" w:hAnsi="Arial" w:cs="Arial"/>
          <w:sz w:val="20"/>
        </w:rPr>
        <w:t xml:space="preserve">zo dňa XX.XX.2025 </w:t>
      </w:r>
    </w:p>
    <w:p w14:paraId="007C3F47" w14:textId="77777777" w:rsidR="00C204E2" w:rsidRDefault="00C204E2" w:rsidP="00C204E2">
      <w:pPr>
        <w:numPr>
          <w:ilvl w:val="12"/>
          <w:numId w:val="0"/>
        </w:numPr>
        <w:tabs>
          <w:tab w:val="num" w:pos="0"/>
          <w:tab w:val="left" w:pos="5529"/>
          <w:tab w:val="left" w:pos="6521"/>
        </w:tabs>
        <w:ind w:left="567"/>
        <w:jc w:val="both"/>
        <w:rPr>
          <w:rFonts w:ascii="Arial" w:hAnsi="Arial" w:cs="Arial"/>
          <w:color w:val="FF0000"/>
          <w:sz w:val="20"/>
        </w:rPr>
      </w:pPr>
      <w:r>
        <w:rPr>
          <w:rFonts w:ascii="Arial" w:hAnsi="Arial" w:cs="Arial"/>
          <w:sz w:val="20"/>
        </w:rPr>
        <w:t>Príloha č. 2 – Zoznam subdodávateľov/Vyhlásenie, že predávajúci nebude</w:t>
      </w:r>
      <w:r>
        <w:rPr>
          <w:rFonts w:ascii="Arial" w:hAnsi="Arial" w:cs="Arial"/>
          <w:sz w:val="20"/>
          <w:shd w:val="clear" w:color="auto" w:fill="FFFFFF"/>
        </w:rPr>
        <w:t xml:space="preserve"> pri realizácií predmetu zmluvy využívať kapacity tretej osoby vo forme subdodávok </w:t>
      </w:r>
    </w:p>
    <w:p w14:paraId="39944549" w14:textId="77777777" w:rsidR="00C204E2" w:rsidRDefault="00C204E2" w:rsidP="00C204E2">
      <w:pPr>
        <w:numPr>
          <w:ilvl w:val="12"/>
          <w:numId w:val="0"/>
        </w:numPr>
        <w:tabs>
          <w:tab w:val="num" w:pos="0"/>
          <w:tab w:val="left" w:pos="5529"/>
          <w:tab w:val="left" w:pos="6521"/>
        </w:tabs>
        <w:ind w:left="567" w:hanging="567"/>
        <w:jc w:val="both"/>
        <w:rPr>
          <w:rFonts w:ascii="Arial" w:hAnsi="Arial" w:cs="Arial"/>
          <w:sz w:val="20"/>
        </w:rPr>
      </w:pPr>
      <w:r>
        <w:rPr>
          <w:rFonts w:ascii="Arial" w:hAnsi="Arial" w:cs="Arial"/>
          <w:sz w:val="20"/>
        </w:rPr>
        <w:t xml:space="preserve">14.15 </w:t>
      </w:r>
      <w:r>
        <w:rPr>
          <w:rFonts w:ascii="Arial" w:hAnsi="Arial"/>
          <w:sz w:val="20"/>
        </w:rPr>
        <w:t>V prípade, že ustanovenia Prílohy č. 1 tejto zmluvy sú v rozpore s ustanoveniami tejto zmluvy, prednosť pred ustanoveniami Prílohy č. 1 majú ustanovenia tejto zmluvy.</w:t>
      </w:r>
    </w:p>
    <w:p w14:paraId="0832C7BB" w14:textId="77777777" w:rsidR="00C204E2" w:rsidRDefault="00C204E2" w:rsidP="00C204E2">
      <w:pPr>
        <w:numPr>
          <w:ilvl w:val="12"/>
          <w:numId w:val="0"/>
        </w:numPr>
        <w:tabs>
          <w:tab w:val="num" w:pos="0"/>
          <w:tab w:val="left" w:pos="5529"/>
          <w:tab w:val="left" w:pos="6521"/>
        </w:tabs>
        <w:ind w:left="567"/>
        <w:rPr>
          <w:rFonts w:ascii="Arial" w:hAnsi="Arial" w:cs="Arial"/>
          <w:sz w:val="20"/>
        </w:rPr>
      </w:pPr>
    </w:p>
    <w:p w14:paraId="1F251772" w14:textId="77777777" w:rsidR="00C204E2" w:rsidRDefault="00C204E2" w:rsidP="00C204E2">
      <w:pPr>
        <w:ind w:firstLine="567"/>
        <w:rPr>
          <w:rFonts w:ascii="Arial" w:hAnsi="Arial" w:cs="Arial"/>
          <w:sz w:val="20"/>
        </w:rPr>
      </w:pPr>
    </w:p>
    <w:p w14:paraId="6D0120F7" w14:textId="77777777" w:rsidR="00C204E2" w:rsidRDefault="00C204E2" w:rsidP="00C204E2">
      <w:pPr>
        <w:widowControl w:val="0"/>
        <w:ind w:left="360"/>
        <w:jc w:val="both"/>
        <w:rPr>
          <w:rFonts w:ascii="Arial" w:hAnsi="Arial" w:cs="Arial"/>
          <w:sz w:val="20"/>
        </w:rPr>
      </w:pPr>
      <w:r>
        <w:rPr>
          <w:rFonts w:ascii="Arial" w:hAnsi="Arial" w:cs="Arial"/>
          <w:sz w:val="20"/>
        </w:rPr>
        <w:tab/>
      </w:r>
    </w:p>
    <w:p w14:paraId="5F5A988B" w14:textId="77777777" w:rsidR="00C204E2" w:rsidRDefault="00C204E2" w:rsidP="00C204E2">
      <w:pPr>
        <w:pStyle w:val="Normlnysozarkami"/>
        <w:widowControl w:val="0"/>
        <w:tabs>
          <w:tab w:val="left" w:pos="1653"/>
        </w:tabs>
        <w:spacing w:before="0"/>
        <w:ind w:firstLine="0"/>
        <w:jc w:val="both"/>
        <w:rPr>
          <w:rFonts w:cs="Arial"/>
          <w:b/>
          <w:lang w:val="sk-SK"/>
        </w:rPr>
      </w:pPr>
      <w:r>
        <w:rPr>
          <w:rFonts w:cs="Arial"/>
          <w:b/>
          <w:lang w:val="sk-SK"/>
        </w:rPr>
        <w:t>Za kupujúceho:</w:t>
      </w:r>
      <w:r>
        <w:rPr>
          <w:rFonts w:cs="Arial"/>
          <w:b/>
          <w:lang w:val="sk-SK"/>
        </w:rPr>
        <w:tab/>
      </w:r>
      <w:r>
        <w:rPr>
          <w:rFonts w:cs="Arial"/>
          <w:b/>
          <w:lang w:val="sk-SK"/>
        </w:rPr>
        <w:tab/>
      </w:r>
      <w:r>
        <w:rPr>
          <w:rFonts w:cs="Arial"/>
          <w:b/>
          <w:lang w:val="sk-SK"/>
        </w:rPr>
        <w:tab/>
      </w:r>
      <w:r>
        <w:rPr>
          <w:rFonts w:cs="Arial"/>
          <w:b/>
          <w:lang w:val="sk-SK"/>
        </w:rPr>
        <w:tab/>
        <w:t xml:space="preserve">     </w:t>
      </w:r>
      <w:r>
        <w:rPr>
          <w:rFonts w:cs="Arial"/>
          <w:b/>
          <w:lang w:val="sk-SK"/>
        </w:rPr>
        <w:tab/>
      </w:r>
      <w:r>
        <w:rPr>
          <w:rFonts w:cs="Arial"/>
          <w:b/>
          <w:lang w:val="sk-SK"/>
        </w:rPr>
        <w:tab/>
      </w:r>
      <w:r>
        <w:rPr>
          <w:rFonts w:cs="Arial"/>
          <w:b/>
          <w:lang w:val="sk-SK"/>
        </w:rPr>
        <w:tab/>
        <w:t>Za predávajúceho:</w:t>
      </w:r>
    </w:p>
    <w:p w14:paraId="319AED3B" w14:textId="77777777" w:rsidR="00C204E2" w:rsidRDefault="00C204E2" w:rsidP="00C204E2">
      <w:pPr>
        <w:tabs>
          <w:tab w:val="left" w:pos="5245"/>
        </w:tabs>
        <w:ind w:left="567"/>
        <w:jc w:val="both"/>
        <w:rPr>
          <w:rFonts w:ascii="Arial" w:hAnsi="Arial" w:cs="Arial"/>
          <w:b/>
          <w:sz w:val="20"/>
        </w:rPr>
      </w:pPr>
      <w:r>
        <w:rPr>
          <w:rFonts w:ascii="Arial" w:hAnsi="Arial" w:cs="Arial"/>
          <w:b/>
          <w:sz w:val="20"/>
        </w:rPr>
        <w:t xml:space="preserve">Bratislavská vodárenská spoločnosť, a.s.  </w:t>
      </w:r>
      <w:r>
        <w:rPr>
          <w:rFonts w:ascii="Arial" w:hAnsi="Arial" w:cs="Arial"/>
          <w:b/>
          <w:sz w:val="20"/>
        </w:rPr>
        <w:tab/>
        <w:t xml:space="preserve"> </w:t>
      </w:r>
      <w:r>
        <w:rPr>
          <w:rFonts w:ascii="Arial" w:hAnsi="Arial" w:cs="Arial"/>
          <w:b/>
          <w:sz w:val="20"/>
        </w:rPr>
        <w:tab/>
      </w:r>
      <w:r w:rsidRPr="00C204E2">
        <w:rPr>
          <w:rFonts w:ascii="Arial" w:hAnsi="Arial" w:cs="Arial"/>
          <w:b/>
          <w:color w:val="FF0000"/>
          <w:sz w:val="20"/>
        </w:rPr>
        <w:tab/>
        <w:t>(doplní uchádzač)</w:t>
      </w:r>
    </w:p>
    <w:p w14:paraId="1F8BB705" w14:textId="77777777" w:rsidR="00C204E2" w:rsidRDefault="00C204E2" w:rsidP="00C204E2">
      <w:pPr>
        <w:pStyle w:val="Normlnysozarkami"/>
        <w:widowControl w:val="0"/>
        <w:tabs>
          <w:tab w:val="left" w:pos="1653"/>
        </w:tabs>
        <w:spacing w:before="0"/>
        <w:ind w:left="709" w:firstLine="0"/>
        <w:jc w:val="both"/>
        <w:rPr>
          <w:rFonts w:cs="Arial"/>
          <w:lang w:val="sk-SK"/>
        </w:rPr>
      </w:pPr>
    </w:p>
    <w:p w14:paraId="4DF8F256" w14:textId="77777777" w:rsidR="00C204E2" w:rsidRDefault="00C204E2" w:rsidP="00C204E2">
      <w:pPr>
        <w:pStyle w:val="AODocTxt"/>
        <w:widowControl w:val="0"/>
        <w:tabs>
          <w:tab w:val="left" w:pos="5245"/>
        </w:tabs>
        <w:spacing w:before="0" w:line="240" w:lineRule="auto"/>
        <w:ind w:left="567"/>
        <w:jc w:val="left"/>
        <w:rPr>
          <w:rFonts w:ascii="Arial" w:hAnsi="Arial" w:cs="Arial"/>
          <w:b/>
          <w:sz w:val="20"/>
          <w:szCs w:val="20"/>
          <w:lang w:val="sk-SK"/>
        </w:rPr>
      </w:pPr>
      <w:r>
        <w:rPr>
          <w:rFonts w:ascii="Arial" w:hAnsi="Arial" w:cs="Arial"/>
          <w:sz w:val="20"/>
          <w:szCs w:val="20"/>
          <w:lang w:val="sk-SK"/>
        </w:rPr>
        <w:t>V Bratislave, dňa 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V </w:t>
      </w:r>
      <w:r w:rsidRPr="00C204E2">
        <w:rPr>
          <w:rFonts w:ascii="Arial" w:hAnsi="Arial" w:cs="Arial"/>
          <w:color w:val="FF0000"/>
          <w:sz w:val="20"/>
          <w:szCs w:val="20"/>
          <w:lang w:val="sk-SK"/>
        </w:rPr>
        <w:t>doplní uchádzač</w:t>
      </w:r>
      <w:r>
        <w:rPr>
          <w:rFonts w:ascii="Arial" w:hAnsi="Arial" w:cs="Arial"/>
          <w:sz w:val="20"/>
          <w:szCs w:val="20"/>
          <w:lang w:val="sk-SK"/>
        </w:rPr>
        <w:t>, dňa</w:t>
      </w:r>
      <w:r w:rsidRPr="00C204E2">
        <w:rPr>
          <w:rFonts w:ascii="Arial" w:hAnsi="Arial" w:cs="Arial"/>
          <w:color w:val="FF0000"/>
          <w:sz w:val="20"/>
          <w:szCs w:val="20"/>
          <w:lang w:val="sk-SK"/>
        </w:rPr>
        <w:t xml:space="preserve"> doplní uchádzač</w:t>
      </w:r>
    </w:p>
    <w:p w14:paraId="6275BDEF" w14:textId="77777777" w:rsidR="00C204E2" w:rsidRDefault="00C204E2" w:rsidP="00C204E2">
      <w:pPr>
        <w:pStyle w:val="AODocTxt"/>
        <w:widowControl w:val="0"/>
        <w:spacing w:before="0" w:line="240" w:lineRule="auto"/>
        <w:ind w:left="709"/>
        <w:jc w:val="left"/>
        <w:rPr>
          <w:rFonts w:ascii="Arial" w:hAnsi="Arial" w:cs="Arial"/>
          <w:b/>
          <w:sz w:val="20"/>
          <w:szCs w:val="20"/>
          <w:lang w:val="sk-SK"/>
        </w:rPr>
      </w:pPr>
    </w:p>
    <w:p w14:paraId="5A045ADB" w14:textId="77777777" w:rsidR="00C204E2" w:rsidRDefault="00C204E2" w:rsidP="00C204E2">
      <w:pPr>
        <w:pStyle w:val="AODocTxt"/>
        <w:widowControl w:val="0"/>
        <w:spacing w:before="0" w:line="240" w:lineRule="auto"/>
        <w:ind w:left="709"/>
        <w:jc w:val="left"/>
        <w:rPr>
          <w:rFonts w:ascii="Arial" w:hAnsi="Arial" w:cs="Arial"/>
          <w:b/>
          <w:sz w:val="20"/>
          <w:szCs w:val="20"/>
          <w:lang w:val="sk-SK"/>
        </w:rPr>
      </w:pPr>
    </w:p>
    <w:p w14:paraId="741E6603" w14:textId="77777777" w:rsidR="00C204E2" w:rsidRDefault="00C204E2" w:rsidP="00C204E2">
      <w:pPr>
        <w:pStyle w:val="AODocTxt"/>
        <w:widowControl w:val="0"/>
        <w:spacing w:before="0" w:line="240" w:lineRule="auto"/>
        <w:ind w:left="709"/>
        <w:jc w:val="left"/>
        <w:rPr>
          <w:rFonts w:ascii="Arial" w:hAnsi="Arial" w:cs="Arial"/>
          <w:b/>
          <w:sz w:val="20"/>
          <w:szCs w:val="20"/>
          <w:lang w:val="sk-SK"/>
        </w:rPr>
      </w:pPr>
    </w:p>
    <w:p w14:paraId="4D3C74DB" w14:textId="77777777" w:rsidR="00C204E2" w:rsidRDefault="00C204E2" w:rsidP="00C204E2">
      <w:pPr>
        <w:pStyle w:val="AODocTxt"/>
        <w:widowControl w:val="0"/>
        <w:spacing w:before="0" w:line="240" w:lineRule="auto"/>
        <w:ind w:left="709"/>
        <w:jc w:val="left"/>
        <w:rPr>
          <w:rFonts w:ascii="Arial" w:hAnsi="Arial" w:cs="Arial"/>
          <w:b/>
          <w:sz w:val="20"/>
          <w:szCs w:val="20"/>
          <w:lang w:val="sk-SK"/>
        </w:rPr>
      </w:pPr>
    </w:p>
    <w:p w14:paraId="235BC177" w14:textId="77777777" w:rsidR="00C204E2" w:rsidRDefault="00C204E2" w:rsidP="00C204E2">
      <w:pPr>
        <w:pStyle w:val="AODocTxt"/>
        <w:widowControl w:val="0"/>
        <w:spacing w:before="0" w:line="240" w:lineRule="auto"/>
        <w:ind w:firstLine="567"/>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________________________</w:t>
      </w:r>
    </w:p>
    <w:p w14:paraId="1219A5C9" w14:textId="77777777" w:rsidR="00C204E2" w:rsidRDefault="00C204E2" w:rsidP="00C204E2">
      <w:pPr>
        <w:ind w:firstLine="567"/>
        <w:rPr>
          <w:rFonts w:ascii="Arial" w:hAnsi="Arial" w:cs="Arial"/>
          <w:sz w:val="20"/>
        </w:rPr>
      </w:pPr>
      <w:r w:rsidRPr="00C204E2">
        <w:rPr>
          <w:rFonts w:ascii="Arial" w:hAnsi="Arial" w:cs="Arial"/>
          <w:b/>
          <w:sz w:val="20"/>
        </w:rPr>
        <w:t>Ing. Ladislav Kizak</w:t>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sidRPr="00C204E2">
        <w:rPr>
          <w:rFonts w:ascii="Arial" w:hAnsi="Arial" w:cs="Arial"/>
          <w:b/>
          <w:color w:val="FF0000"/>
          <w:sz w:val="20"/>
        </w:rPr>
        <w:t>(doplní uchádzač)</w:t>
      </w:r>
    </w:p>
    <w:p w14:paraId="7CF9C24B" w14:textId="77777777" w:rsidR="00C204E2" w:rsidRDefault="00C204E2" w:rsidP="00C204E2">
      <w:pPr>
        <w:ind w:firstLine="567"/>
        <w:rPr>
          <w:rFonts w:ascii="Arial" w:hAnsi="Arial" w:cs="Arial"/>
          <w:sz w:val="20"/>
        </w:rPr>
      </w:pPr>
      <w:r>
        <w:rPr>
          <w:rFonts w:ascii="Arial" w:hAnsi="Arial" w:cs="Arial"/>
          <w:sz w:val="20"/>
        </w:rPr>
        <w:t xml:space="preserve">generálny riaditeľ, </w:t>
      </w:r>
    </w:p>
    <w:p w14:paraId="149FB2E1" w14:textId="77777777" w:rsidR="001F51B9" w:rsidRDefault="00C204E2" w:rsidP="00C204E2">
      <w:pPr>
        <w:ind w:firstLine="567"/>
      </w:pPr>
      <w:r>
        <w:rPr>
          <w:rFonts w:ascii="Arial" w:hAnsi="Arial" w:cs="Arial"/>
          <w:sz w:val="20"/>
        </w:rPr>
        <w:t>na základe podpisového poriadku</w:t>
      </w:r>
      <w:r>
        <w:rPr>
          <w:rFonts w:ascii="Arial" w:hAnsi="Arial" w:cs="Arial"/>
          <w:b/>
          <w:sz w:val="20"/>
        </w:rPr>
        <w:t xml:space="preserve">                                 </w:t>
      </w:r>
    </w:p>
    <w:sectPr w:rsidR="001F51B9" w:rsidSect="00C204E2">
      <w:footerReference w:type="default" r:id="rId11"/>
      <w:pgSz w:w="11906" w:h="16838"/>
      <w:pgMar w:top="851" w:right="992"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FE4AF" w14:textId="77777777" w:rsidR="005024FC" w:rsidRDefault="005024FC" w:rsidP="00C204E2">
      <w:r>
        <w:separator/>
      </w:r>
    </w:p>
  </w:endnote>
  <w:endnote w:type="continuationSeparator" w:id="0">
    <w:p w14:paraId="0C9397D4" w14:textId="77777777" w:rsidR="005024FC" w:rsidRDefault="005024FC" w:rsidP="00C20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61681"/>
      <w:docPartObj>
        <w:docPartGallery w:val="Page Numbers (Bottom of Page)"/>
        <w:docPartUnique/>
      </w:docPartObj>
    </w:sdtPr>
    <w:sdtEndPr>
      <w:rPr>
        <w:rFonts w:ascii="Arial" w:hAnsi="Arial" w:cs="Arial"/>
        <w:sz w:val="20"/>
      </w:rPr>
    </w:sdtEndPr>
    <w:sdtContent>
      <w:p w14:paraId="4669EC29" w14:textId="5FD09A2B" w:rsidR="00C47899" w:rsidRPr="00C47899" w:rsidRDefault="00C47899">
        <w:pPr>
          <w:pStyle w:val="Pta"/>
          <w:jc w:val="right"/>
          <w:rPr>
            <w:rFonts w:ascii="Arial" w:hAnsi="Arial" w:cs="Arial"/>
            <w:sz w:val="20"/>
          </w:rPr>
        </w:pPr>
        <w:r w:rsidRPr="00C47899">
          <w:rPr>
            <w:rFonts w:ascii="Arial" w:hAnsi="Arial" w:cs="Arial"/>
            <w:sz w:val="20"/>
          </w:rPr>
          <w:fldChar w:fldCharType="begin"/>
        </w:r>
        <w:r w:rsidRPr="00C47899">
          <w:rPr>
            <w:rFonts w:ascii="Arial" w:hAnsi="Arial" w:cs="Arial"/>
            <w:sz w:val="20"/>
          </w:rPr>
          <w:instrText>PAGE   \* MERGEFORMAT</w:instrText>
        </w:r>
        <w:r w:rsidRPr="00C47899">
          <w:rPr>
            <w:rFonts w:ascii="Arial" w:hAnsi="Arial" w:cs="Arial"/>
            <w:sz w:val="20"/>
          </w:rPr>
          <w:fldChar w:fldCharType="separate"/>
        </w:r>
        <w:r w:rsidR="00BA684A">
          <w:rPr>
            <w:rFonts w:ascii="Arial" w:hAnsi="Arial" w:cs="Arial"/>
            <w:noProof/>
            <w:sz w:val="20"/>
          </w:rPr>
          <w:t>1</w:t>
        </w:r>
        <w:r w:rsidRPr="00C47899">
          <w:rPr>
            <w:rFonts w:ascii="Arial" w:hAnsi="Arial" w:cs="Arial"/>
            <w:sz w:val="20"/>
          </w:rPr>
          <w:fldChar w:fldCharType="end"/>
        </w:r>
      </w:p>
    </w:sdtContent>
  </w:sdt>
  <w:sdt>
    <w:sdtPr>
      <w:id w:val="103537734"/>
      <w:docPartObj>
        <w:docPartGallery w:val="Page Numbers (Top of Page)"/>
        <w:docPartUnique/>
      </w:docPartObj>
    </w:sdtPr>
    <w:sdtEndPr/>
    <w:sdtContent>
      <w:p w14:paraId="6895B509" w14:textId="77777777" w:rsidR="00450AD3" w:rsidRDefault="00C47899" w:rsidP="00450AD3">
        <w:pPr>
          <w:pStyle w:val="Pta"/>
          <w:jc w:val="center"/>
          <w:rPr>
            <w:rFonts w:ascii="Arial" w:hAnsi="Arial" w:cs="Arial"/>
            <w:b/>
            <w:bCs/>
            <w:sz w:val="20"/>
          </w:rPr>
        </w:pPr>
        <w:r>
          <w:rPr>
            <w:rFonts w:ascii="Arial" w:hAnsi="Arial" w:cs="Arial"/>
            <w:sz w:val="20"/>
          </w:rPr>
          <w:t xml:space="preserve">KZRm − v 3.1 </w:t>
        </w:r>
        <w:r w:rsidR="00795DA9">
          <w:rPr>
            <w:rFonts w:ascii="Arial" w:hAnsi="Arial" w:cs="Arial"/>
            <w:sz w:val="20"/>
          </w:rPr>
          <w:t xml:space="preserve">                                                                     </w:t>
        </w:r>
        <w:r w:rsidR="00795DA9">
          <w:rPr>
            <w:rFonts w:ascii="Arial" w:hAnsi="Arial" w:cs="Arial"/>
            <w:sz w:val="20"/>
          </w:rPr>
          <w:tab/>
        </w:r>
      </w:p>
      <w:p w14:paraId="524F19CC" w14:textId="77777777" w:rsidR="00450AD3" w:rsidRDefault="00795DA9" w:rsidP="00450AD3">
        <w:pPr>
          <w:jc w:val="right"/>
          <w:rPr>
            <w:rFonts w:ascii="Verdana" w:hAnsi="Verdana"/>
            <w:sz w:val="14"/>
            <w:szCs w:val="14"/>
          </w:rPr>
        </w:pPr>
        <w:permStart w:id="1152853305" w:edGrp="everyone"/>
        <w:r>
          <w:rPr>
            <w:rFonts w:ascii="Verdana" w:hAnsi="Verdana"/>
            <w:sz w:val="14"/>
            <w:szCs w:val="14"/>
          </w:rPr>
          <w:t>Klasifikácia dokumentu:</w:t>
        </w:r>
        <w:permEnd w:id="1152853305"/>
      </w:p>
      <w:p w14:paraId="3F9D86CB" w14:textId="77777777" w:rsidR="002A0A0D" w:rsidRDefault="00795DA9" w:rsidP="00C47899">
        <w:pPr>
          <w:pStyle w:val="Pta"/>
          <w:jc w:val="right"/>
        </w:pPr>
        <w:r>
          <w:rPr>
            <w:rFonts w:ascii="Verdana" w:hAnsi="Verdana"/>
            <w:b/>
            <w:sz w:val="14"/>
            <w:szCs w:val="14"/>
          </w:rPr>
          <w:tab/>
        </w:r>
        <w:r>
          <w:rPr>
            <w:rFonts w:ascii="Verdana" w:hAnsi="Verdana"/>
            <w:b/>
            <w:sz w:val="14"/>
            <w:szCs w:val="14"/>
          </w:rPr>
          <w:tab/>
        </w:r>
        <w:permStart w:id="1232230580" w:edGrp="everyone"/>
        <w:r>
          <w:rPr>
            <w:rFonts w:ascii="Verdana" w:hAnsi="Verdana"/>
            <w:b/>
            <w:sz w:val="14"/>
            <w:szCs w:val="14"/>
          </w:rPr>
          <w:t>CHRÁNENÉ</w:t>
        </w:r>
      </w:p>
      <w:permEnd w:id="1232230580"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CC028" w14:textId="77777777" w:rsidR="005024FC" w:rsidRDefault="005024FC" w:rsidP="00C204E2">
      <w:r>
        <w:separator/>
      </w:r>
    </w:p>
  </w:footnote>
  <w:footnote w:type="continuationSeparator" w:id="0">
    <w:p w14:paraId="1C87F323" w14:textId="77777777" w:rsidR="005024FC" w:rsidRDefault="005024FC" w:rsidP="00C204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C54A5"/>
    <w:multiLevelType w:val="multilevel"/>
    <w:tmpl w:val="E7E84DDE"/>
    <w:lvl w:ilvl="0">
      <w:start w:val="1"/>
      <w:numFmt w:val="decimal"/>
      <w:lvlText w:val="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46F24B4"/>
    <w:multiLevelType w:val="hybridMultilevel"/>
    <w:tmpl w:val="361EAA62"/>
    <w:lvl w:ilvl="0" w:tplc="8DEE765E">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5C31E9"/>
    <w:multiLevelType w:val="multilevel"/>
    <w:tmpl w:val="D7D00250"/>
    <w:lvl w:ilvl="0">
      <w:start w:val="1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4.9.%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C1712B"/>
    <w:multiLevelType w:val="multilevel"/>
    <w:tmpl w:val="54E446E4"/>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B6B09AC"/>
    <w:multiLevelType w:val="multilevel"/>
    <w:tmpl w:val="F2D6AD7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DBB4BC3"/>
    <w:multiLevelType w:val="multilevel"/>
    <w:tmpl w:val="1B7A6706"/>
    <w:lvl w:ilvl="0">
      <w:start w:val="1"/>
      <w:numFmt w:val="decimal"/>
      <w:lvlText w:val="9.%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FE55F1E"/>
    <w:multiLevelType w:val="hybridMultilevel"/>
    <w:tmpl w:val="8EFA87FE"/>
    <w:lvl w:ilvl="0" w:tplc="AF18E0BC">
      <w:start w:val="1"/>
      <w:numFmt w:val="decimal"/>
      <w:lvlText w:val="7.%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7172D4"/>
    <w:multiLevelType w:val="hybridMultilevel"/>
    <w:tmpl w:val="5928DC4E"/>
    <w:lvl w:ilvl="0" w:tplc="1BE224A8">
      <w:start w:val="5"/>
      <w:numFmt w:val="decimal"/>
      <w:lvlText w:val="14.%1"/>
      <w:lvlJc w:val="left"/>
      <w:pPr>
        <w:ind w:left="1425"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F685EED"/>
    <w:multiLevelType w:val="multilevel"/>
    <w:tmpl w:val="DE502F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4D67EF"/>
    <w:multiLevelType w:val="multilevel"/>
    <w:tmpl w:val="C186DD48"/>
    <w:lvl w:ilvl="0">
      <w:start w:val="6"/>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FB302E5"/>
    <w:multiLevelType w:val="hybridMultilevel"/>
    <w:tmpl w:val="E640E020"/>
    <w:lvl w:ilvl="0" w:tplc="EC9CA51A">
      <w:start w:val="1"/>
      <w:numFmt w:val="decimal"/>
      <w:lvlText w:val="12.%1"/>
      <w:lvlJc w:val="left"/>
      <w:pPr>
        <w:ind w:left="720" w:hanging="360"/>
      </w:pPr>
      <w:rPr>
        <w:rFonts w:ascii="Arial" w:hAnsi="Arial" w:cs="Aria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356201"/>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E67947"/>
    <w:multiLevelType w:val="multilevel"/>
    <w:tmpl w:val="2BB41E4C"/>
    <w:lvl w:ilvl="0">
      <w:start w:val="1"/>
      <w:numFmt w:val="decimal"/>
      <w:lvlText w:val="14.%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B151E61"/>
    <w:multiLevelType w:val="hybridMultilevel"/>
    <w:tmpl w:val="8CB44CD0"/>
    <w:lvl w:ilvl="0" w:tplc="3C9CB2FA">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16"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560417E3"/>
    <w:multiLevelType w:val="multilevel"/>
    <w:tmpl w:val="2FE6D04E"/>
    <w:lvl w:ilvl="0">
      <w:start w:val="4"/>
      <w:numFmt w:val="decimal"/>
      <w:lvlText w:val="6.%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75050D0"/>
    <w:multiLevelType w:val="multilevel"/>
    <w:tmpl w:val="5142E204"/>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D1524B"/>
    <w:multiLevelType w:val="hybridMultilevel"/>
    <w:tmpl w:val="1EC24D48"/>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21" w15:restartNumberingAfterBreak="0">
    <w:nsid w:val="628143A9"/>
    <w:multiLevelType w:val="multilevel"/>
    <w:tmpl w:val="C76AC03C"/>
    <w:lvl w:ilvl="0">
      <w:start w:val="11"/>
      <w:numFmt w:val="decimal"/>
      <w:lvlText w:val="6.%1"/>
      <w:lvlJc w:val="left"/>
      <w:pPr>
        <w:ind w:left="1992"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4623F91"/>
    <w:multiLevelType w:val="hybridMultilevel"/>
    <w:tmpl w:val="C5D616C8"/>
    <w:lvl w:ilvl="0" w:tplc="CA10577C">
      <w:start w:val="1"/>
      <w:numFmt w:val="decimal"/>
      <w:lvlText w:val="4.%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83D1B7D"/>
    <w:multiLevelType w:val="hybridMultilevel"/>
    <w:tmpl w:val="87B0E9D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2"/>
  </w:num>
  <w:num w:numId="4">
    <w:abstractNumId w:val="3"/>
  </w:num>
  <w:num w:numId="5">
    <w:abstractNumId w:val="9"/>
  </w:num>
  <w:num w:numId="6">
    <w:abstractNumId w:val="20"/>
  </w:num>
  <w:num w:numId="7">
    <w:abstractNumId w:val="2"/>
  </w:num>
  <w:num w:numId="8">
    <w:abstractNumId w:val="18"/>
  </w:num>
  <w:num w:numId="9">
    <w:abstractNumId w:val="17"/>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2"/>
  </w:num>
  <w:num w:numId="12">
    <w:abstractNumId w:val="4"/>
  </w:num>
  <w:num w:numId="13">
    <w:abstractNumId w:val="21"/>
  </w:num>
  <w:num w:numId="14">
    <w:abstractNumId w:val="7"/>
  </w:num>
  <w:num w:numId="15">
    <w:abstractNumId w:val="15"/>
  </w:num>
  <w:num w:numId="16">
    <w:abstractNumId w:val="13"/>
  </w:num>
  <w:num w:numId="17">
    <w:abstractNumId w:val="10"/>
  </w:num>
  <w:num w:numId="18">
    <w:abstractNumId w:val="6"/>
  </w:num>
  <w:num w:numId="19">
    <w:abstractNumId w:val="19"/>
  </w:num>
  <w:num w:numId="20">
    <w:abstractNumId w:val="1"/>
  </w:num>
  <w:num w:numId="21">
    <w:abstractNumId w:val="14"/>
  </w:num>
  <w:num w:numId="22">
    <w:abstractNumId w:val="0"/>
  </w:num>
  <w:num w:numId="23">
    <w:abstractNumId w:val="11"/>
  </w:num>
  <w:num w:numId="24">
    <w:abstractNumId w:val="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4E2"/>
    <w:rsid w:val="005024FC"/>
    <w:rsid w:val="00645731"/>
    <w:rsid w:val="00795DA9"/>
    <w:rsid w:val="0086295C"/>
    <w:rsid w:val="00BA684A"/>
    <w:rsid w:val="00C204E2"/>
    <w:rsid w:val="00C478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2CFF0"/>
  <w15:chartTrackingRefBased/>
  <w15:docId w15:val="{690D8A86-7935-4C8F-A4E0-5D17891F7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04E2"/>
    <w:pPr>
      <w:spacing w:after="0" w:line="240" w:lineRule="auto"/>
    </w:pPr>
    <w:rPr>
      <w:rFonts w:ascii="Times New Roman" w:eastAsia="Times New Roman" w:hAnsi="Times New Roman" w:cs="Times New Roman"/>
      <w:sz w:val="24"/>
      <w:szCs w:val="20"/>
      <w:lang w:eastAsia="sk-SK"/>
    </w:rPr>
  </w:style>
  <w:style w:type="paragraph" w:styleId="Nadpis2">
    <w:name w:val="heading 2"/>
    <w:basedOn w:val="Normlny"/>
    <w:next w:val="Normlny"/>
    <w:link w:val="Nadpis2Char"/>
    <w:qFormat/>
    <w:rsid w:val="00C204E2"/>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C204E2"/>
    <w:rPr>
      <w:rFonts w:ascii="Times New Roman" w:eastAsia="Times New Roman" w:hAnsi="Times New Roman" w:cs="Times New Roman"/>
      <w:b/>
      <w:sz w:val="24"/>
      <w:szCs w:val="20"/>
      <w:lang w:eastAsia="sk-SK"/>
    </w:rPr>
  </w:style>
  <w:style w:type="paragraph" w:styleId="Odsekzoznamu">
    <w:name w:val="List Paragraph"/>
    <w:aliases w:val="Odsek,ZOZNAM,body,Odsek zoznamu2,lp1,Table,Bullet List,FooterText,numbered,Paragraphe de liste1,Bullet Number,lp11,List Paragraph11,Bullet 1,Use Case List Paragraph,ODRAZKY PRVA UROVEN"/>
    <w:basedOn w:val="Normlny"/>
    <w:link w:val="OdsekzoznamuChar"/>
    <w:uiPriority w:val="34"/>
    <w:qFormat/>
    <w:rsid w:val="00C204E2"/>
    <w:pPr>
      <w:ind w:left="720"/>
      <w:contextualSpacing/>
    </w:pPr>
  </w:style>
  <w:style w:type="paragraph" w:styleId="Normlnysozarkami">
    <w:name w:val="Normal Indent"/>
    <w:basedOn w:val="Normlny"/>
    <w:semiHidden/>
    <w:unhideWhenUsed/>
    <w:rsid w:val="00C204E2"/>
    <w:pPr>
      <w:spacing w:before="120"/>
      <w:ind w:left="567" w:hanging="567"/>
    </w:pPr>
    <w:rPr>
      <w:rFonts w:ascii="Arial" w:hAnsi="Arial"/>
      <w:sz w:val="20"/>
      <w:lang w:val="en-GB" w:eastAsia="en-US"/>
    </w:rPr>
  </w:style>
  <w:style w:type="character" w:customStyle="1" w:styleId="AONormalChar">
    <w:name w:val="AONormal Char"/>
    <w:link w:val="AONormal"/>
    <w:locked/>
    <w:rsid w:val="00C204E2"/>
    <w:rPr>
      <w:rFonts w:ascii="Times New Roman" w:eastAsia="SimSun" w:hAnsi="Times New Roman" w:cs="Times New Roman"/>
      <w:lang w:val="en-GB"/>
    </w:rPr>
  </w:style>
  <w:style w:type="paragraph" w:customStyle="1" w:styleId="AONormal">
    <w:name w:val="AONormal"/>
    <w:link w:val="AONormalChar"/>
    <w:rsid w:val="00C204E2"/>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rsid w:val="00C204E2"/>
    <w:pPr>
      <w:spacing w:before="240" w:line="260" w:lineRule="atLeast"/>
      <w:jc w:val="both"/>
    </w:pPr>
    <w:rPr>
      <w:rFonts w:eastAsia="SimSun"/>
      <w:sz w:val="22"/>
      <w:szCs w:val="22"/>
      <w:lang w:val="en-GB" w:eastAsia="en-US"/>
    </w:rPr>
  </w:style>
  <w:style w:type="character" w:customStyle="1" w:styleId="AODocTxtChar">
    <w:name w:val="AODocTxt Char"/>
    <w:link w:val="AODocTxt"/>
    <w:locked/>
    <w:rsid w:val="00C204E2"/>
    <w:rPr>
      <w:rFonts w:ascii="Times New Roman" w:eastAsia="SimSun" w:hAnsi="Times New Roman" w:cs="Times New Roman"/>
      <w:lang w:val="en-GB"/>
    </w:rPr>
  </w:style>
  <w:style w:type="paragraph" w:customStyle="1" w:styleId="AO1">
    <w:name w:val="AO(1)"/>
    <w:basedOn w:val="Normlny"/>
    <w:next w:val="AODocTxt"/>
    <w:rsid w:val="00C204E2"/>
    <w:pPr>
      <w:numPr>
        <w:numId w:val="1"/>
      </w:numPr>
      <w:spacing w:before="240" w:line="260" w:lineRule="atLeast"/>
      <w:jc w:val="both"/>
    </w:pPr>
    <w:rPr>
      <w:rFonts w:eastAsia="SimSun"/>
      <w:sz w:val="22"/>
      <w:szCs w:val="22"/>
      <w:lang w:val="en-GB" w:eastAsia="en-US"/>
    </w:rPr>
  </w:style>
  <w:style w:type="paragraph" w:customStyle="1" w:styleId="AODocTxtL1">
    <w:name w:val="AODocTxtL1"/>
    <w:basedOn w:val="AODocTxt"/>
    <w:rsid w:val="00C204E2"/>
    <w:pPr>
      <w:numPr>
        <w:ilvl w:val="3"/>
      </w:numPr>
      <w:tabs>
        <w:tab w:val="num" w:pos="360"/>
      </w:tabs>
      <w:ind w:left="720" w:hanging="1080"/>
    </w:pPr>
  </w:style>
  <w:style w:type="paragraph" w:customStyle="1" w:styleId="AODocTxtL2">
    <w:name w:val="AODocTxtL2"/>
    <w:basedOn w:val="AODocTxt"/>
    <w:rsid w:val="00C204E2"/>
    <w:pPr>
      <w:numPr>
        <w:ilvl w:val="4"/>
      </w:numPr>
      <w:tabs>
        <w:tab w:val="num" w:pos="360"/>
      </w:tabs>
      <w:ind w:left="1440" w:hanging="1080"/>
    </w:pPr>
  </w:style>
  <w:style w:type="paragraph" w:customStyle="1" w:styleId="AOHead2">
    <w:name w:val="AOHead2"/>
    <w:basedOn w:val="Normlny"/>
    <w:next w:val="AODocTxtL1"/>
    <w:link w:val="AOHead2Char"/>
    <w:rsid w:val="00C204E2"/>
    <w:pPr>
      <w:keepNext/>
      <w:spacing w:before="240" w:line="260" w:lineRule="atLeast"/>
      <w:jc w:val="both"/>
      <w:outlineLvl w:val="1"/>
    </w:pPr>
    <w:rPr>
      <w:rFonts w:eastAsia="SimSun"/>
      <w:b/>
      <w:sz w:val="22"/>
      <w:szCs w:val="22"/>
      <w:lang w:val="en-GB" w:eastAsia="en-US"/>
    </w:rPr>
  </w:style>
  <w:style w:type="character" w:customStyle="1" w:styleId="AOHead2Char">
    <w:name w:val="AOHead2 Char"/>
    <w:link w:val="AOHead2"/>
    <w:locked/>
    <w:rsid w:val="00C204E2"/>
    <w:rPr>
      <w:rFonts w:ascii="Times New Roman" w:eastAsia="SimSun" w:hAnsi="Times New Roman" w:cs="Times New Roman"/>
      <w:b/>
      <w:lang w:val="en-GB"/>
    </w:rPr>
  </w:style>
  <w:style w:type="paragraph" w:customStyle="1" w:styleId="AOHead3">
    <w:name w:val="AOHead3"/>
    <w:basedOn w:val="Normlny"/>
    <w:next w:val="AODocTxtL2"/>
    <w:link w:val="AOHead3Char"/>
    <w:rsid w:val="00C204E2"/>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sid w:val="00C204E2"/>
    <w:rPr>
      <w:rFonts w:ascii="Times New Roman" w:eastAsia="SimSun" w:hAnsi="Times New Roman" w:cs="Times New Roman"/>
      <w:lang w:val="en-GB"/>
    </w:rPr>
  </w:style>
  <w:style w:type="paragraph" w:customStyle="1" w:styleId="AOAltHead2">
    <w:name w:val="AOAltHead2"/>
    <w:basedOn w:val="AOHead2"/>
    <w:next w:val="AODocTxtL1"/>
    <w:link w:val="AOAltHead2Char"/>
    <w:rsid w:val="00C204E2"/>
    <w:pPr>
      <w:keepNext w:val="0"/>
    </w:pPr>
    <w:rPr>
      <w:b w:val="0"/>
    </w:rPr>
  </w:style>
  <w:style w:type="character" w:customStyle="1" w:styleId="AOAltHead2Char">
    <w:name w:val="AOAltHead2 Char"/>
    <w:link w:val="AOAltHead2"/>
    <w:locked/>
    <w:rsid w:val="00C204E2"/>
    <w:rPr>
      <w:rFonts w:ascii="Times New Roman" w:eastAsia="SimSun" w:hAnsi="Times New Roman" w:cs="Times New Roman"/>
      <w:lang w:val="en-GB"/>
    </w:rPr>
  </w:style>
  <w:style w:type="paragraph" w:customStyle="1" w:styleId="AOHead6">
    <w:name w:val="AOHead6"/>
    <w:basedOn w:val="Normlny"/>
    <w:next w:val="Normlny"/>
    <w:rsid w:val="00C204E2"/>
    <w:pPr>
      <w:numPr>
        <w:ilvl w:val="5"/>
        <w:numId w:val="2"/>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rsid w:val="00C204E2"/>
    <w:pPr>
      <w:keepNext/>
      <w:numPr>
        <w:numId w:val="2"/>
      </w:numPr>
      <w:spacing w:before="240" w:line="260" w:lineRule="atLeast"/>
      <w:jc w:val="both"/>
      <w:outlineLvl w:val="0"/>
    </w:pPr>
    <w:rPr>
      <w:rFonts w:eastAsia="SimSun"/>
      <w:b/>
      <w:caps/>
      <w:kern w:val="28"/>
      <w:sz w:val="22"/>
      <w:szCs w:val="22"/>
      <w:lang w:val="en-GB" w:eastAsia="en-US"/>
    </w:rPr>
  </w:style>
  <w:style w:type="paragraph" w:styleId="Zkladntext">
    <w:name w:val="Body Text"/>
    <w:basedOn w:val="Normlny"/>
    <w:link w:val="ZkladntextChar"/>
    <w:uiPriority w:val="99"/>
    <w:unhideWhenUsed/>
    <w:rsid w:val="00C204E2"/>
    <w:pPr>
      <w:spacing w:after="120"/>
    </w:pPr>
  </w:style>
  <w:style w:type="character" w:customStyle="1" w:styleId="ZkladntextChar">
    <w:name w:val="Základný text Char"/>
    <w:basedOn w:val="Predvolenpsmoodseku"/>
    <w:link w:val="Zkladntext"/>
    <w:uiPriority w:val="99"/>
    <w:rsid w:val="00C204E2"/>
    <w:rPr>
      <w:rFonts w:ascii="Times New Roman" w:eastAsia="Times New Roman" w:hAnsi="Times New Roman" w:cs="Times New Roman"/>
      <w:sz w:val="24"/>
      <w:szCs w:val="20"/>
      <w:lang w:eastAsia="sk-SK"/>
    </w:rPr>
  </w:style>
  <w:style w:type="character" w:styleId="Hypertextovprepojenie">
    <w:name w:val="Hyperlink"/>
    <w:uiPriority w:val="99"/>
    <w:unhideWhenUsed/>
    <w:rsid w:val="00C204E2"/>
    <w:rPr>
      <w:color w:val="0000FF"/>
      <w:u w:val="single"/>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
    <w:link w:val="Odsekzoznamu"/>
    <w:uiPriority w:val="34"/>
    <w:qFormat/>
    <w:rsid w:val="00C204E2"/>
    <w:rPr>
      <w:rFonts w:ascii="Times New Roman" w:eastAsia="Times New Roman" w:hAnsi="Times New Roman" w:cs="Times New Roman"/>
      <w:sz w:val="24"/>
      <w:szCs w:val="20"/>
      <w:lang w:eastAsia="sk-SK"/>
    </w:rPr>
  </w:style>
  <w:style w:type="paragraph" w:customStyle="1" w:styleId="Default">
    <w:name w:val="Default"/>
    <w:rsid w:val="00C204E2"/>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C20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C204E2"/>
    <w:pPr>
      <w:overflowPunct w:val="0"/>
      <w:autoSpaceDE w:val="0"/>
      <w:autoSpaceDN w:val="0"/>
      <w:adjustRightInd w:val="0"/>
      <w:spacing w:after="240"/>
      <w:ind w:firstLine="1440"/>
      <w:textAlignment w:val="baseline"/>
    </w:pPr>
    <w:rPr>
      <w:lang w:eastAsia="en-US"/>
    </w:rPr>
  </w:style>
  <w:style w:type="paragraph" w:customStyle="1" w:styleId="seNormalny2">
    <w:name w:val="seNormalny2"/>
    <w:basedOn w:val="Normlny"/>
    <w:link w:val="seNormalny2Char1"/>
    <w:rsid w:val="00C204E2"/>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sid w:val="00C204E2"/>
    <w:rPr>
      <w:rFonts w:ascii="Tahoma" w:eastAsia="Times New Roman" w:hAnsi="Tahoma" w:cs="Times New Roman"/>
      <w:sz w:val="20"/>
      <w:szCs w:val="20"/>
      <w:lang w:eastAsia="sk-SK"/>
    </w:rPr>
  </w:style>
  <w:style w:type="paragraph" w:styleId="Pta">
    <w:name w:val="footer"/>
    <w:basedOn w:val="Normlny"/>
    <w:link w:val="PtaChar"/>
    <w:uiPriority w:val="99"/>
    <w:unhideWhenUsed/>
    <w:rsid w:val="00C204E2"/>
    <w:pPr>
      <w:tabs>
        <w:tab w:val="center" w:pos="4536"/>
        <w:tab w:val="right" w:pos="9072"/>
      </w:tabs>
    </w:pPr>
  </w:style>
  <w:style w:type="character" w:customStyle="1" w:styleId="PtaChar">
    <w:name w:val="Päta Char"/>
    <w:basedOn w:val="Predvolenpsmoodseku"/>
    <w:link w:val="Pta"/>
    <w:uiPriority w:val="99"/>
    <w:rsid w:val="00C204E2"/>
    <w:rPr>
      <w:rFonts w:ascii="Times New Roman" w:eastAsia="Times New Roman" w:hAnsi="Times New Roman" w:cs="Times New Roman"/>
      <w:sz w:val="24"/>
      <w:szCs w:val="20"/>
      <w:lang w:eastAsia="sk-SK"/>
    </w:rPr>
  </w:style>
  <w:style w:type="character" w:customStyle="1" w:styleId="awspan">
    <w:name w:val="awspan"/>
    <w:basedOn w:val="Predvolenpsmoodseku"/>
    <w:rsid w:val="00C204E2"/>
  </w:style>
  <w:style w:type="character" w:styleId="Odkaznakomentr">
    <w:name w:val="annotation reference"/>
    <w:basedOn w:val="Predvolenpsmoodseku"/>
    <w:uiPriority w:val="99"/>
    <w:semiHidden/>
    <w:unhideWhenUsed/>
    <w:rsid w:val="00C204E2"/>
    <w:rPr>
      <w:sz w:val="16"/>
      <w:szCs w:val="16"/>
    </w:rPr>
  </w:style>
  <w:style w:type="paragraph" w:styleId="Textkomentra">
    <w:name w:val="annotation text"/>
    <w:basedOn w:val="Normlny"/>
    <w:link w:val="TextkomentraChar"/>
    <w:uiPriority w:val="99"/>
    <w:semiHidden/>
    <w:unhideWhenUsed/>
    <w:rsid w:val="00C204E2"/>
    <w:rPr>
      <w:sz w:val="20"/>
    </w:rPr>
  </w:style>
  <w:style w:type="character" w:customStyle="1" w:styleId="TextkomentraChar">
    <w:name w:val="Text komentára Char"/>
    <w:basedOn w:val="Predvolenpsmoodseku"/>
    <w:link w:val="Textkomentra"/>
    <w:uiPriority w:val="99"/>
    <w:semiHidden/>
    <w:rsid w:val="00C204E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204E2"/>
    <w:rPr>
      <w:b/>
      <w:bCs/>
    </w:rPr>
  </w:style>
  <w:style w:type="character" w:customStyle="1" w:styleId="PredmetkomentraChar">
    <w:name w:val="Predmet komentára Char"/>
    <w:basedOn w:val="TextkomentraChar"/>
    <w:link w:val="Predmetkomentra"/>
    <w:uiPriority w:val="99"/>
    <w:semiHidden/>
    <w:rsid w:val="00C204E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C204E2"/>
    <w:rPr>
      <w:rFonts w:ascii="Segoe UI" w:hAnsi="Segoe UI" w:cs="Segoe UI"/>
      <w:sz w:val="18"/>
      <w:szCs w:val="18"/>
    </w:rPr>
  </w:style>
  <w:style w:type="character" w:customStyle="1" w:styleId="TextbublinyChar">
    <w:name w:val="Text bubliny Char"/>
    <w:basedOn w:val="Predvolenpsmoodseku"/>
    <w:link w:val="Textbubliny"/>
    <w:uiPriority w:val="99"/>
    <w:semiHidden/>
    <w:rsid w:val="00C204E2"/>
    <w:rPr>
      <w:rFonts w:ascii="Segoe UI" w:eastAsia="Times New Roman" w:hAnsi="Segoe UI" w:cs="Segoe UI"/>
      <w:sz w:val="18"/>
      <w:szCs w:val="18"/>
      <w:lang w:eastAsia="sk-SK"/>
    </w:rPr>
  </w:style>
  <w:style w:type="paragraph" w:styleId="Hlavika">
    <w:name w:val="header"/>
    <w:basedOn w:val="Normlny"/>
    <w:link w:val="HlavikaChar"/>
    <w:uiPriority w:val="99"/>
    <w:unhideWhenUsed/>
    <w:rsid w:val="00C204E2"/>
    <w:pPr>
      <w:tabs>
        <w:tab w:val="center" w:pos="4536"/>
        <w:tab w:val="right" w:pos="9072"/>
      </w:tabs>
    </w:pPr>
  </w:style>
  <w:style w:type="character" w:customStyle="1" w:styleId="HlavikaChar">
    <w:name w:val="Hlavička Char"/>
    <w:basedOn w:val="Predvolenpsmoodseku"/>
    <w:link w:val="Hlavika"/>
    <w:uiPriority w:val="99"/>
    <w:rsid w:val="00C204E2"/>
    <w:rPr>
      <w:rFonts w:ascii="Times New Roman" w:eastAsia="Times New Roman" w:hAnsi="Times New Roman" w:cs="Times New Roman"/>
      <w:sz w:val="24"/>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nfaktury@bvsa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bvsas.sk/files/o-nas/legislativa/legislativa/eticky_kodex_dodavatela_.pdf" TargetMode="External"/><Relationship Id="rId4" Type="http://schemas.openxmlformats.org/officeDocument/2006/relationships/settings" Target="settings.xml"/><Relationship Id="rId9" Type="http://schemas.openxmlformats.org/officeDocument/2006/relationships/hyperlink" Target="mailto:maria.gogova@bvsa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3EA17-9811-4F17-B99A-4117647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6241</Words>
  <Characters>35576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Krnáč Martin</cp:lastModifiedBy>
  <cp:revision>2</cp:revision>
  <dcterms:created xsi:type="dcterms:W3CDTF">2025-10-10T06:48:00Z</dcterms:created>
  <dcterms:modified xsi:type="dcterms:W3CDTF">2025-11-12T09:03:00Z</dcterms:modified>
</cp:coreProperties>
</file>